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66" w:rsidRDefault="002805D3">
      <w:pPr>
        <w:spacing w:line="560" w:lineRule="exact"/>
        <w:rPr>
          <w:rFonts w:eastAsia="仿宋_GB2312"/>
          <w:sz w:val="30"/>
          <w:szCs w:val="30"/>
        </w:rPr>
      </w:pPr>
      <w:bookmarkStart w:id="0" w:name="_GoBack"/>
      <w:bookmarkEnd w:id="0"/>
      <w:r>
        <w:rPr>
          <w:rFonts w:eastAsia="仿宋_GB2312"/>
          <w:sz w:val="30"/>
          <w:szCs w:val="30"/>
        </w:rPr>
        <w:t>附件</w:t>
      </w:r>
      <w:r>
        <w:rPr>
          <w:rFonts w:eastAsia="仿宋_GB2312"/>
          <w:sz w:val="30"/>
          <w:szCs w:val="30"/>
        </w:rPr>
        <w:t>1</w:t>
      </w:r>
      <w:r>
        <w:rPr>
          <w:rFonts w:eastAsia="仿宋_GB2312"/>
          <w:sz w:val="30"/>
          <w:szCs w:val="30"/>
        </w:rPr>
        <w:t>：</w:t>
      </w:r>
    </w:p>
    <w:p w:rsidR="00660B66" w:rsidRDefault="00660B66">
      <w:pPr>
        <w:spacing w:line="560" w:lineRule="exact"/>
        <w:jc w:val="center"/>
        <w:rPr>
          <w:rFonts w:ascii="方正小标宋简体" w:eastAsia="方正小标宋简体"/>
          <w:sz w:val="36"/>
          <w:szCs w:val="36"/>
        </w:rPr>
      </w:pPr>
    </w:p>
    <w:p w:rsidR="00660B66" w:rsidRDefault="002805D3">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具体操作指南</w:t>
      </w:r>
    </w:p>
    <w:p w:rsidR="00660B66" w:rsidRDefault="00660B66">
      <w:pPr>
        <w:spacing w:line="560" w:lineRule="exact"/>
        <w:ind w:firstLineChars="200" w:firstLine="602"/>
        <w:rPr>
          <w:rFonts w:ascii="楷体_GB2312" w:eastAsia="楷体_GB2312"/>
          <w:b/>
          <w:sz w:val="30"/>
          <w:szCs w:val="30"/>
        </w:rPr>
      </w:pPr>
    </w:p>
    <w:p w:rsidR="00660B66" w:rsidRDefault="002805D3">
      <w:pPr>
        <w:spacing w:line="560" w:lineRule="exact"/>
        <w:ind w:firstLineChars="200" w:firstLine="600"/>
        <w:rPr>
          <w:rFonts w:ascii="黑体" w:eastAsia="黑体" w:hAnsi="黑体"/>
          <w:sz w:val="30"/>
          <w:szCs w:val="30"/>
        </w:rPr>
      </w:pPr>
      <w:r>
        <w:rPr>
          <w:rFonts w:ascii="黑体" w:eastAsia="黑体" w:hAnsi="黑体" w:hint="eastAsia"/>
          <w:sz w:val="30"/>
          <w:szCs w:val="30"/>
        </w:rPr>
        <w:t>一、辅导员账号信息导入</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操作人员：各高校系统管理员（由各高校学生工作部门指定</w:t>
      </w:r>
      <w:r>
        <w:rPr>
          <w:rFonts w:eastAsia="仿宋_GB2312" w:cs="黑体" w:hint="eastAsia"/>
          <w:kern w:val="0"/>
          <w:sz w:val="30"/>
          <w:szCs w:val="30"/>
        </w:rPr>
        <w:t>1</w:t>
      </w:r>
      <w:r>
        <w:rPr>
          <w:rFonts w:eastAsia="仿宋_GB2312" w:cs="黑体" w:hint="eastAsia"/>
          <w:kern w:val="0"/>
          <w:sz w:val="30"/>
          <w:szCs w:val="30"/>
        </w:rPr>
        <w:t>名负责人）</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具体操作：</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各高校管理员</w:t>
      </w:r>
      <w:r>
        <w:rPr>
          <w:rFonts w:eastAsia="仿宋_GB2312" w:cs="黑体"/>
          <w:kern w:val="0"/>
          <w:sz w:val="30"/>
          <w:szCs w:val="30"/>
        </w:rPr>
        <w:t>为</w:t>
      </w:r>
      <w:r>
        <w:rPr>
          <w:rFonts w:eastAsia="仿宋_GB2312" w:cs="黑体" w:hint="eastAsia"/>
          <w:kern w:val="0"/>
          <w:sz w:val="30"/>
          <w:szCs w:val="30"/>
        </w:rPr>
        <w:t>本校</w:t>
      </w:r>
      <w:r>
        <w:rPr>
          <w:rFonts w:eastAsia="仿宋_GB2312" w:cs="黑体"/>
          <w:kern w:val="0"/>
          <w:sz w:val="30"/>
          <w:szCs w:val="30"/>
        </w:rPr>
        <w:t>新增辅导员</w:t>
      </w:r>
      <w:r>
        <w:rPr>
          <w:rFonts w:eastAsia="仿宋_GB2312" w:cs="黑体" w:hint="eastAsia"/>
          <w:kern w:val="0"/>
          <w:sz w:val="30"/>
          <w:szCs w:val="30"/>
        </w:rPr>
        <w:t>添加</w:t>
      </w:r>
      <w:r>
        <w:rPr>
          <w:rFonts w:eastAsia="仿宋_GB2312" w:cs="黑体"/>
          <w:kern w:val="0"/>
          <w:sz w:val="30"/>
          <w:szCs w:val="30"/>
        </w:rPr>
        <w:t>登录账号</w:t>
      </w:r>
      <w:r>
        <w:rPr>
          <w:rFonts w:eastAsia="仿宋_GB2312" w:cs="黑体" w:hint="eastAsia"/>
          <w:kern w:val="0"/>
          <w:sz w:val="30"/>
          <w:szCs w:val="30"/>
        </w:rPr>
        <w:t>（辅导</w:t>
      </w:r>
      <w:r>
        <w:rPr>
          <w:rFonts w:eastAsia="仿宋_GB2312" w:cs="黑体" w:hint="eastAsia"/>
          <w:spacing w:val="-4"/>
          <w:kern w:val="0"/>
          <w:sz w:val="30"/>
          <w:szCs w:val="30"/>
        </w:rPr>
        <w:t>员身份证号码）和初始登录密码，</w:t>
      </w:r>
      <w:r>
        <w:rPr>
          <w:rFonts w:eastAsia="仿宋_GB2312" w:cs="黑体" w:hint="eastAsia"/>
          <w:kern w:val="0"/>
          <w:sz w:val="30"/>
          <w:szCs w:val="30"/>
        </w:rPr>
        <w:t>在高校辅导员网站（</w:t>
      </w:r>
      <w:r>
        <w:rPr>
          <w:rFonts w:eastAsia="仿宋_GB2312" w:cs="黑体" w:hint="eastAsia"/>
          <w:kern w:val="0"/>
          <w:sz w:val="30"/>
          <w:szCs w:val="30"/>
        </w:rPr>
        <w:t>www.gxfdy.edu.cn</w:t>
      </w:r>
      <w:r>
        <w:rPr>
          <w:rFonts w:eastAsia="仿宋_GB2312" w:cs="黑体" w:hint="eastAsia"/>
          <w:kern w:val="0"/>
          <w:sz w:val="30"/>
          <w:szCs w:val="30"/>
        </w:rPr>
        <w:t>）“学校登录”界面登录，在后台“批量导入辅导员信息”栏目中下载并填写模板文件，为本校全体专、兼职辅导员设定登录账号（辅导员身份证号码）和初始登录密码，保存后上传文件，批量导入辅导员账号信息（见附件</w:t>
      </w:r>
      <w:r>
        <w:rPr>
          <w:rFonts w:eastAsia="仿宋_GB2312" w:cs="黑体" w:hint="eastAsia"/>
          <w:kern w:val="0"/>
          <w:sz w:val="30"/>
          <w:szCs w:val="30"/>
        </w:rPr>
        <w:t>2</w:t>
      </w:r>
      <w:r>
        <w:rPr>
          <w:rFonts w:eastAsia="仿宋_GB2312" w:cs="黑体" w:hint="eastAsia"/>
          <w:kern w:val="0"/>
          <w:sz w:val="30"/>
          <w:szCs w:val="30"/>
        </w:rPr>
        <w:t>）。</w:t>
      </w:r>
      <w:r>
        <w:rPr>
          <w:rFonts w:eastAsia="仿宋_GB2312" w:cs="黑体" w:hint="eastAsia"/>
          <w:spacing w:val="-4"/>
          <w:kern w:val="0"/>
          <w:sz w:val="30"/>
          <w:szCs w:val="30"/>
        </w:rPr>
        <w:t>已有辅导员信息不再重复导入</w:t>
      </w:r>
      <w:r>
        <w:rPr>
          <w:rFonts w:eastAsia="仿宋_GB2312" w:cs="黑体"/>
          <w:spacing w:val="-4"/>
          <w:kern w:val="0"/>
          <w:sz w:val="30"/>
          <w:szCs w:val="30"/>
        </w:rPr>
        <w:t>。</w:t>
      </w:r>
    </w:p>
    <w:p w:rsidR="00660B66" w:rsidRDefault="002805D3">
      <w:pPr>
        <w:spacing w:line="560" w:lineRule="exact"/>
        <w:ind w:firstLineChars="200" w:firstLine="600"/>
        <w:rPr>
          <w:rFonts w:ascii="黑体" w:eastAsia="黑体" w:hAnsi="黑体"/>
          <w:sz w:val="30"/>
          <w:szCs w:val="30"/>
        </w:rPr>
      </w:pPr>
      <w:r>
        <w:rPr>
          <w:rFonts w:ascii="黑体" w:eastAsia="黑体" w:hAnsi="黑体" w:hint="eastAsia"/>
          <w:sz w:val="30"/>
          <w:szCs w:val="30"/>
        </w:rPr>
        <w:t>二、辅导员个人信息录入</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操作人员：各高校的全体专、兼职辅导员</w:t>
      </w:r>
    </w:p>
    <w:p w:rsidR="00660B66" w:rsidRDefault="002805D3">
      <w:pPr>
        <w:spacing w:line="560" w:lineRule="exact"/>
        <w:ind w:firstLineChars="200" w:firstLine="600"/>
        <w:rPr>
          <w:rFonts w:eastAsia="楷体_GB2312"/>
          <w:kern w:val="0"/>
          <w:sz w:val="30"/>
          <w:szCs w:val="30"/>
        </w:rPr>
      </w:pPr>
      <w:r>
        <w:rPr>
          <w:rFonts w:eastAsia="仿宋_GB2312" w:cs="黑体" w:hint="eastAsia"/>
          <w:kern w:val="0"/>
          <w:sz w:val="30"/>
          <w:szCs w:val="30"/>
        </w:rPr>
        <w:t>具体操作：</w:t>
      </w:r>
    </w:p>
    <w:p w:rsidR="00660B66" w:rsidRPr="00C27951" w:rsidRDefault="002805D3">
      <w:pPr>
        <w:spacing w:line="560" w:lineRule="exact"/>
        <w:ind w:firstLineChars="200" w:firstLine="600"/>
        <w:rPr>
          <w:rFonts w:eastAsia="仿宋_GB2312" w:cs="黑体"/>
          <w:color w:val="FF0000"/>
          <w:kern w:val="0"/>
          <w:sz w:val="30"/>
          <w:szCs w:val="30"/>
        </w:rPr>
      </w:pPr>
      <w:r>
        <w:rPr>
          <w:rFonts w:eastAsia="仿宋_GB2312" w:cs="黑体" w:hint="eastAsia"/>
          <w:kern w:val="0"/>
          <w:sz w:val="30"/>
          <w:szCs w:val="30"/>
        </w:rPr>
        <w:t>新增辅导员根据指定账号和密码在高校辅导员网站（</w:t>
      </w:r>
      <w:r>
        <w:rPr>
          <w:rFonts w:eastAsia="仿宋_GB2312" w:cs="黑体" w:hint="eastAsia"/>
          <w:kern w:val="0"/>
          <w:sz w:val="30"/>
          <w:szCs w:val="30"/>
        </w:rPr>
        <w:t>www.gxfdy.edu.cn</w:t>
      </w:r>
      <w:r w:rsidR="00BB3D9C">
        <w:rPr>
          <w:rFonts w:eastAsia="仿宋_GB2312" w:cs="黑体" w:hint="eastAsia"/>
          <w:kern w:val="0"/>
          <w:sz w:val="30"/>
          <w:szCs w:val="30"/>
        </w:rPr>
        <w:t>）“辅导员登录”界面登录管理系统，填写各栏目中的个人信息（</w:t>
      </w:r>
      <w:r>
        <w:rPr>
          <w:rFonts w:eastAsia="仿宋_GB2312" w:cs="黑体" w:hint="eastAsia"/>
          <w:kern w:val="0"/>
          <w:sz w:val="30"/>
          <w:szCs w:val="30"/>
        </w:rPr>
        <w:t>附件</w:t>
      </w:r>
      <w:r>
        <w:rPr>
          <w:rFonts w:eastAsia="仿宋_GB2312" w:cs="黑体" w:hint="eastAsia"/>
          <w:kern w:val="0"/>
          <w:sz w:val="30"/>
          <w:szCs w:val="30"/>
        </w:rPr>
        <w:t>2</w:t>
      </w:r>
      <w:r>
        <w:rPr>
          <w:rFonts w:eastAsia="仿宋_GB2312" w:cs="黑体" w:hint="eastAsia"/>
          <w:kern w:val="0"/>
          <w:sz w:val="30"/>
          <w:szCs w:val="30"/>
        </w:rPr>
        <w:t>），并保存提交；已录入信息的辅导员在高校辅导员网站（</w:t>
      </w:r>
      <w:r>
        <w:rPr>
          <w:rFonts w:eastAsia="仿宋_GB2312" w:cs="黑体" w:hint="eastAsia"/>
          <w:kern w:val="0"/>
          <w:sz w:val="30"/>
          <w:szCs w:val="30"/>
        </w:rPr>
        <w:t>www.gxfdy.edu.cn</w:t>
      </w:r>
      <w:r>
        <w:rPr>
          <w:rFonts w:eastAsia="仿宋_GB2312" w:cs="黑体" w:hint="eastAsia"/>
          <w:kern w:val="0"/>
          <w:sz w:val="30"/>
          <w:szCs w:val="30"/>
        </w:rPr>
        <w:t>）“辅导员登录”界</w:t>
      </w:r>
      <w:r w:rsidR="00BB3D9C">
        <w:rPr>
          <w:rFonts w:eastAsia="仿宋_GB2312" w:cs="黑体" w:hint="eastAsia"/>
          <w:kern w:val="0"/>
          <w:sz w:val="30"/>
          <w:szCs w:val="30"/>
        </w:rPr>
        <w:t>面登录管理系统，结合自身实际情况，修改完善各栏目中的个人信息（</w:t>
      </w:r>
      <w:r>
        <w:rPr>
          <w:rFonts w:eastAsia="仿宋_GB2312" w:cs="黑体" w:hint="eastAsia"/>
          <w:kern w:val="0"/>
          <w:sz w:val="30"/>
          <w:szCs w:val="30"/>
        </w:rPr>
        <w:t>附件</w:t>
      </w:r>
      <w:r>
        <w:rPr>
          <w:rFonts w:eastAsia="仿宋_GB2312" w:cs="黑体" w:hint="eastAsia"/>
          <w:kern w:val="0"/>
          <w:sz w:val="30"/>
          <w:szCs w:val="30"/>
        </w:rPr>
        <w:t>2</w:t>
      </w:r>
      <w:r>
        <w:rPr>
          <w:rFonts w:eastAsia="仿宋_GB2312" w:cs="黑体" w:hint="eastAsia"/>
          <w:kern w:val="0"/>
          <w:sz w:val="30"/>
          <w:szCs w:val="30"/>
        </w:rPr>
        <w:t>），并及时保存。</w:t>
      </w:r>
      <w:r w:rsidR="00F75017" w:rsidRPr="00C27951">
        <w:rPr>
          <w:rFonts w:eastAsia="仿宋_GB2312" w:cs="黑体" w:hint="eastAsia"/>
          <w:color w:val="FF0000"/>
          <w:kern w:val="0"/>
          <w:sz w:val="30"/>
          <w:szCs w:val="30"/>
        </w:rPr>
        <w:t>已录入信息中必填选项（带</w:t>
      </w:r>
      <w:r w:rsidR="00F75017" w:rsidRPr="00C27951">
        <w:rPr>
          <w:rFonts w:eastAsia="仿宋_GB2312" w:cs="黑体" w:hint="eastAsia"/>
          <w:color w:val="FF0000"/>
          <w:kern w:val="0"/>
          <w:sz w:val="30"/>
          <w:szCs w:val="30"/>
        </w:rPr>
        <w:t>*</w:t>
      </w:r>
      <w:r w:rsidR="00F75017" w:rsidRPr="00C27951">
        <w:rPr>
          <w:rFonts w:eastAsia="仿宋_GB2312" w:cs="黑体" w:hint="eastAsia"/>
          <w:color w:val="FF0000"/>
          <w:kern w:val="0"/>
          <w:sz w:val="30"/>
          <w:szCs w:val="30"/>
        </w:rPr>
        <w:t>标</w:t>
      </w:r>
      <w:r w:rsidR="00F75017" w:rsidRPr="00C27951">
        <w:rPr>
          <w:rFonts w:eastAsia="仿宋_GB2312" w:cs="黑体" w:hint="eastAsia"/>
          <w:color w:val="FF0000"/>
          <w:kern w:val="0"/>
          <w:sz w:val="30"/>
          <w:szCs w:val="30"/>
        </w:rPr>
        <w:lastRenderedPageBreak/>
        <w:t>注）的内容填写不完整的，请务必填写完整，并保证信息准确。</w:t>
      </w:r>
    </w:p>
    <w:p w:rsidR="00660B66" w:rsidRDefault="002805D3">
      <w:pPr>
        <w:spacing w:line="560" w:lineRule="exact"/>
        <w:ind w:firstLineChars="200" w:firstLine="600"/>
        <w:rPr>
          <w:rFonts w:ascii="黑体" w:eastAsia="黑体" w:hAnsi="黑体"/>
          <w:sz w:val="30"/>
          <w:szCs w:val="30"/>
        </w:rPr>
      </w:pPr>
      <w:r>
        <w:rPr>
          <w:rFonts w:ascii="黑体" w:eastAsia="黑体" w:hAnsi="黑体" w:hint="eastAsia"/>
          <w:sz w:val="30"/>
          <w:szCs w:val="30"/>
        </w:rPr>
        <w:t>三、辅导员信息审核</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操作人员：各高校、各省级教育工作部门系统管理员（由各省级教育工作部门指派</w:t>
      </w:r>
      <w:r>
        <w:rPr>
          <w:rFonts w:eastAsia="仿宋_GB2312" w:cs="黑体" w:hint="eastAsia"/>
          <w:kern w:val="0"/>
          <w:sz w:val="30"/>
          <w:szCs w:val="30"/>
        </w:rPr>
        <w:t>1</w:t>
      </w:r>
      <w:r>
        <w:rPr>
          <w:rFonts w:eastAsia="仿宋_GB2312" w:cs="黑体" w:hint="eastAsia"/>
          <w:kern w:val="0"/>
          <w:sz w:val="30"/>
          <w:szCs w:val="30"/>
        </w:rPr>
        <w:t>名管理员）和</w:t>
      </w:r>
      <w:r w:rsidR="00670C90" w:rsidRPr="00670C90">
        <w:rPr>
          <w:rFonts w:eastAsia="仿宋_GB2312" w:cs="黑体" w:hint="eastAsia"/>
          <w:kern w:val="0"/>
          <w:sz w:val="30"/>
          <w:szCs w:val="30"/>
        </w:rPr>
        <w:t>中国高等教育学会辅导员工作研究分会</w:t>
      </w:r>
      <w:r>
        <w:rPr>
          <w:rFonts w:eastAsia="仿宋_GB2312" w:cs="黑体" w:hint="eastAsia"/>
          <w:kern w:val="0"/>
          <w:sz w:val="30"/>
          <w:szCs w:val="30"/>
        </w:rPr>
        <w:t>工作人员</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具体操作：</w:t>
      </w:r>
    </w:p>
    <w:p w:rsidR="00660B66" w:rsidRDefault="002805D3">
      <w:pPr>
        <w:spacing w:line="560" w:lineRule="exact"/>
        <w:ind w:firstLineChars="200" w:firstLine="600"/>
        <w:rPr>
          <w:rFonts w:eastAsia="楷体_GB2312"/>
          <w:kern w:val="0"/>
          <w:sz w:val="30"/>
          <w:szCs w:val="30"/>
        </w:rPr>
      </w:pPr>
      <w:r>
        <w:rPr>
          <w:rFonts w:eastAsia="楷体_GB2312" w:hint="eastAsia"/>
          <w:kern w:val="0"/>
          <w:sz w:val="30"/>
          <w:szCs w:val="30"/>
        </w:rPr>
        <w:t>1</w:t>
      </w:r>
      <w:r>
        <w:rPr>
          <w:rFonts w:eastAsia="楷体_GB2312" w:hint="eastAsia"/>
          <w:kern w:val="0"/>
          <w:sz w:val="30"/>
          <w:szCs w:val="30"/>
        </w:rPr>
        <w:t>．教育部直属高校辅导员信息审核</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管理员在后台“待审核辅导员信息”栏目中对辅导员提交的信息进行审核。</w:t>
      </w:r>
      <w:r>
        <w:rPr>
          <w:rFonts w:eastAsia="仿宋_GB2312" w:cs="黑体"/>
          <w:kern w:val="0"/>
          <w:sz w:val="30"/>
          <w:szCs w:val="30"/>
        </w:rPr>
        <w:t>对</w:t>
      </w:r>
      <w:r>
        <w:rPr>
          <w:rFonts w:eastAsia="仿宋_GB2312" w:cs="黑体" w:hint="eastAsia"/>
          <w:kern w:val="0"/>
          <w:sz w:val="30"/>
          <w:szCs w:val="30"/>
        </w:rPr>
        <w:t>前期</w:t>
      </w:r>
      <w:r>
        <w:rPr>
          <w:rFonts w:eastAsia="仿宋_GB2312" w:cs="黑体"/>
          <w:kern w:val="0"/>
          <w:sz w:val="30"/>
          <w:szCs w:val="30"/>
        </w:rPr>
        <w:t>录入后离岗的辅导员进行离岗操作，</w:t>
      </w:r>
      <w:r>
        <w:rPr>
          <w:rFonts w:eastAsia="仿宋_GB2312" w:cs="黑体" w:hint="eastAsia"/>
          <w:kern w:val="0"/>
          <w:sz w:val="30"/>
          <w:szCs w:val="30"/>
        </w:rPr>
        <w:t>在后台“已审核辅导员信息”栏目中查找需要离岗操作的辅导员信息，选择并点击“注销”。离岗操作</w:t>
      </w:r>
      <w:proofErr w:type="gramStart"/>
      <w:r>
        <w:rPr>
          <w:rFonts w:eastAsia="仿宋_GB2312" w:cs="黑体" w:hint="eastAsia"/>
          <w:kern w:val="0"/>
          <w:sz w:val="30"/>
          <w:szCs w:val="30"/>
        </w:rPr>
        <w:t>后相应</w:t>
      </w:r>
      <w:proofErr w:type="gramEnd"/>
      <w:r>
        <w:rPr>
          <w:rFonts w:eastAsia="仿宋_GB2312" w:cs="黑体" w:hint="eastAsia"/>
          <w:kern w:val="0"/>
          <w:sz w:val="30"/>
          <w:szCs w:val="30"/>
        </w:rPr>
        <w:t>辅导员账号无法再登陆系统。</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教育部</w:t>
      </w:r>
      <w:r>
        <w:rPr>
          <w:rFonts w:eastAsia="仿宋_GB2312" w:cs="黑体"/>
          <w:kern w:val="0"/>
          <w:sz w:val="30"/>
          <w:szCs w:val="30"/>
        </w:rPr>
        <w:t>直属高校</w:t>
      </w:r>
      <w:r>
        <w:rPr>
          <w:rFonts w:eastAsia="仿宋_GB2312" w:cs="黑体" w:hint="eastAsia"/>
          <w:kern w:val="0"/>
          <w:sz w:val="30"/>
          <w:szCs w:val="30"/>
        </w:rPr>
        <w:t>新增的辅导员信息由中国高教学会辅导员工作研究会进行审核，修改完善的辅导员信息由中国高教学会辅导员工作研究会进行复核。</w:t>
      </w:r>
    </w:p>
    <w:p w:rsidR="00660B66" w:rsidRDefault="002805D3">
      <w:pPr>
        <w:spacing w:line="560" w:lineRule="exact"/>
        <w:ind w:firstLineChars="200" w:firstLine="600"/>
        <w:rPr>
          <w:rFonts w:eastAsia="楷体_GB2312"/>
          <w:kern w:val="0"/>
          <w:sz w:val="30"/>
          <w:szCs w:val="30"/>
        </w:rPr>
      </w:pPr>
      <w:r>
        <w:rPr>
          <w:rFonts w:eastAsia="楷体_GB2312" w:hint="eastAsia"/>
          <w:kern w:val="0"/>
          <w:sz w:val="30"/>
          <w:szCs w:val="30"/>
        </w:rPr>
        <w:t>2</w:t>
      </w:r>
      <w:r>
        <w:rPr>
          <w:rFonts w:eastAsia="楷体_GB2312" w:hint="eastAsia"/>
          <w:kern w:val="0"/>
          <w:sz w:val="30"/>
          <w:szCs w:val="30"/>
        </w:rPr>
        <w:t>．各省级教育工作部门系统管理员审核信息</w:t>
      </w:r>
    </w:p>
    <w:p w:rsidR="00660B66" w:rsidRDefault="002805D3">
      <w:pPr>
        <w:spacing w:line="560" w:lineRule="exact"/>
        <w:ind w:firstLineChars="200" w:firstLine="600"/>
        <w:rPr>
          <w:rFonts w:eastAsia="仿宋_GB2312" w:cs="黑体"/>
          <w:kern w:val="0"/>
          <w:sz w:val="32"/>
          <w:szCs w:val="32"/>
        </w:rPr>
      </w:pPr>
      <w:r>
        <w:rPr>
          <w:rFonts w:eastAsia="仿宋_GB2312" w:cs="黑体" w:hint="eastAsia"/>
          <w:kern w:val="0"/>
          <w:sz w:val="30"/>
          <w:szCs w:val="30"/>
        </w:rPr>
        <w:t>其他部委属高校和地方高校管理员在后台“待审核辅导员信息”栏目中对辅导员提交的信息准确性、完整性进行审核，信息</w:t>
      </w:r>
      <w:r>
        <w:rPr>
          <w:rFonts w:eastAsia="仿宋_GB2312" w:cs="黑体" w:hint="eastAsia"/>
          <w:kern w:val="0"/>
          <w:sz w:val="32"/>
          <w:szCs w:val="32"/>
        </w:rPr>
        <w:t>确认无误后，点击“审核通过”。</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各省级教育工作部门根据指定账号和密码（前期已由中国高教学会辅导员工作研究会单独发送给各省级系统管理员），在高校辅导员网站后台登录（</w:t>
      </w:r>
      <w:r>
        <w:rPr>
          <w:rFonts w:eastAsia="仿宋_GB2312" w:cs="黑体" w:hint="eastAsia"/>
          <w:kern w:val="0"/>
          <w:sz w:val="30"/>
          <w:szCs w:val="30"/>
        </w:rPr>
        <w:t>www.gxfdy.edu.cn/main/logon.jsp</w:t>
      </w:r>
      <w:r>
        <w:rPr>
          <w:rFonts w:eastAsia="仿宋_GB2312" w:cs="黑体" w:hint="eastAsia"/>
          <w:kern w:val="0"/>
          <w:sz w:val="30"/>
          <w:szCs w:val="30"/>
        </w:rPr>
        <w:t>），在“待审核辅导员信息”栏目中对其他部委属高校和地方高校提交的新增辅导员信息进行审核，确认无误后点击“审核通过”（见</w:t>
      </w:r>
      <w:r>
        <w:rPr>
          <w:rFonts w:eastAsia="仿宋_GB2312" w:cs="黑体" w:hint="eastAsia"/>
          <w:kern w:val="0"/>
          <w:sz w:val="30"/>
          <w:szCs w:val="30"/>
        </w:rPr>
        <w:lastRenderedPageBreak/>
        <w:t>附件</w:t>
      </w:r>
      <w:r>
        <w:rPr>
          <w:rFonts w:eastAsia="仿宋_GB2312" w:cs="黑体" w:hint="eastAsia"/>
          <w:kern w:val="0"/>
          <w:sz w:val="30"/>
          <w:szCs w:val="30"/>
        </w:rPr>
        <w:t>2</w:t>
      </w:r>
      <w:r>
        <w:rPr>
          <w:rFonts w:eastAsia="仿宋_GB2312" w:cs="黑体" w:hint="eastAsia"/>
          <w:kern w:val="0"/>
          <w:sz w:val="30"/>
          <w:szCs w:val="30"/>
        </w:rPr>
        <w:t>），审核通过的辅导员信息将提交至全国数据库；并对其他部委属高校和地方高校修改完善的辅导员信息进行复核。</w:t>
      </w:r>
    </w:p>
    <w:p w:rsidR="00660B66" w:rsidRDefault="002805D3">
      <w:pPr>
        <w:spacing w:line="560" w:lineRule="exact"/>
        <w:ind w:firstLineChars="200" w:firstLine="600"/>
        <w:rPr>
          <w:rFonts w:ascii="黑体" w:eastAsia="黑体" w:hAnsi="黑体"/>
          <w:sz w:val="30"/>
          <w:szCs w:val="30"/>
        </w:rPr>
      </w:pPr>
      <w:r>
        <w:rPr>
          <w:rFonts w:ascii="黑体" w:eastAsia="黑体" w:hAnsi="黑体" w:hint="eastAsia"/>
          <w:sz w:val="30"/>
          <w:szCs w:val="30"/>
        </w:rPr>
        <w:t>四、咨询答疑</w:t>
      </w:r>
    </w:p>
    <w:p w:rsidR="00660B66" w:rsidRDefault="002805D3">
      <w:pPr>
        <w:spacing w:line="560" w:lineRule="exact"/>
        <w:ind w:firstLineChars="200" w:firstLine="600"/>
        <w:rPr>
          <w:rFonts w:eastAsia="仿宋_GB2312"/>
          <w:kern w:val="0"/>
          <w:sz w:val="30"/>
          <w:szCs w:val="30"/>
        </w:rPr>
      </w:pPr>
      <w:r>
        <w:rPr>
          <w:rFonts w:eastAsia="仿宋_GB2312" w:hint="eastAsia"/>
          <w:kern w:val="0"/>
          <w:sz w:val="30"/>
          <w:szCs w:val="30"/>
        </w:rPr>
        <w:t>田丹</w:t>
      </w:r>
      <w:proofErr w:type="gramStart"/>
      <w:r>
        <w:rPr>
          <w:rFonts w:eastAsia="仿宋_GB2312" w:hint="eastAsia"/>
          <w:kern w:val="0"/>
          <w:sz w:val="30"/>
          <w:szCs w:val="30"/>
        </w:rPr>
        <w:t>丹</w:t>
      </w:r>
      <w:proofErr w:type="gramEnd"/>
      <w:r>
        <w:rPr>
          <w:rFonts w:eastAsia="仿宋_GB2312" w:hint="eastAsia"/>
          <w:kern w:val="0"/>
          <w:sz w:val="30"/>
          <w:szCs w:val="30"/>
        </w:rPr>
        <w:t xml:space="preserve">  0531</w:t>
      </w:r>
      <w:r w:rsidR="00BB3D9C">
        <w:rPr>
          <w:rFonts w:eastAsia="仿宋_GB2312" w:hint="eastAsia"/>
          <w:kern w:val="0"/>
          <w:sz w:val="30"/>
          <w:szCs w:val="30"/>
        </w:rPr>
        <w:t>-</w:t>
      </w:r>
      <w:r>
        <w:rPr>
          <w:rFonts w:eastAsia="仿宋_GB2312" w:hint="eastAsia"/>
          <w:kern w:val="0"/>
          <w:sz w:val="30"/>
          <w:szCs w:val="30"/>
        </w:rPr>
        <w:t>88366713</w:t>
      </w:r>
      <w:r>
        <w:rPr>
          <w:rFonts w:eastAsia="仿宋_GB2312" w:hint="eastAsia"/>
          <w:kern w:val="0"/>
          <w:sz w:val="30"/>
          <w:szCs w:val="30"/>
        </w:rPr>
        <w:t>（负责教育部直属高校和其他部委属高校）</w:t>
      </w:r>
    </w:p>
    <w:p w:rsidR="00660B66" w:rsidRDefault="002805D3">
      <w:pPr>
        <w:spacing w:line="560" w:lineRule="exact"/>
        <w:ind w:firstLineChars="200" w:firstLine="600"/>
        <w:rPr>
          <w:rFonts w:eastAsia="仿宋_GB2312"/>
          <w:kern w:val="0"/>
          <w:sz w:val="30"/>
          <w:szCs w:val="30"/>
        </w:rPr>
      </w:pPr>
      <w:r>
        <w:rPr>
          <w:rFonts w:eastAsia="仿宋_GB2312" w:hint="eastAsia"/>
          <w:kern w:val="0"/>
          <w:sz w:val="30"/>
          <w:szCs w:val="30"/>
        </w:rPr>
        <w:t>曲思宇</w:t>
      </w:r>
      <w:r>
        <w:rPr>
          <w:rFonts w:eastAsia="仿宋_GB2312" w:hint="eastAsia"/>
          <w:kern w:val="0"/>
          <w:sz w:val="30"/>
          <w:szCs w:val="30"/>
        </w:rPr>
        <w:t xml:space="preserve">  0531</w:t>
      </w:r>
      <w:r w:rsidR="00BB3D9C">
        <w:rPr>
          <w:rFonts w:eastAsia="仿宋_GB2312" w:hint="eastAsia"/>
          <w:kern w:val="0"/>
          <w:sz w:val="30"/>
          <w:szCs w:val="30"/>
        </w:rPr>
        <w:t>-</w:t>
      </w:r>
      <w:r>
        <w:rPr>
          <w:rFonts w:eastAsia="仿宋_GB2312" w:hint="eastAsia"/>
          <w:kern w:val="0"/>
          <w:sz w:val="30"/>
          <w:szCs w:val="30"/>
        </w:rPr>
        <w:t>88366605</w:t>
      </w:r>
      <w:r>
        <w:rPr>
          <w:rFonts w:eastAsia="仿宋_GB2312" w:hint="eastAsia"/>
          <w:kern w:val="0"/>
          <w:sz w:val="30"/>
          <w:szCs w:val="30"/>
        </w:rPr>
        <w:t>（负责北京、辽宁、浙江、河南、海南、西藏、内蒙古、新疆、新疆生产建设兵团各高校）</w:t>
      </w:r>
    </w:p>
    <w:p w:rsidR="00660B66" w:rsidRDefault="003F0480">
      <w:pPr>
        <w:spacing w:line="560" w:lineRule="exact"/>
        <w:ind w:firstLineChars="200" w:firstLine="600"/>
        <w:rPr>
          <w:rFonts w:eastAsia="仿宋_GB2312"/>
          <w:kern w:val="0"/>
          <w:sz w:val="30"/>
          <w:szCs w:val="30"/>
        </w:rPr>
      </w:pPr>
      <w:r w:rsidRPr="003F0480">
        <w:rPr>
          <w:rFonts w:eastAsia="仿宋_GB2312" w:hint="eastAsia"/>
          <w:kern w:val="0"/>
          <w:sz w:val="30"/>
          <w:szCs w:val="30"/>
        </w:rPr>
        <w:t>苏</w:t>
      </w:r>
      <w:r>
        <w:rPr>
          <w:rFonts w:eastAsia="仿宋_GB2312" w:hint="eastAsia"/>
          <w:kern w:val="0"/>
          <w:sz w:val="30"/>
          <w:szCs w:val="30"/>
        </w:rPr>
        <w:t xml:space="preserve">  </w:t>
      </w:r>
      <w:r w:rsidRPr="003F0480">
        <w:rPr>
          <w:rFonts w:eastAsia="仿宋_GB2312" w:hint="eastAsia"/>
          <w:kern w:val="0"/>
          <w:sz w:val="30"/>
          <w:szCs w:val="30"/>
        </w:rPr>
        <w:t>腾</w:t>
      </w:r>
      <w:r w:rsidR="002805D3">
        <w:rPr>
          <w:rFonts w:eastAsia="仿宋_GB2312" w:hint="eastAsia"/>
          <w:kern w:val="0"/>
          <w:sz w:val="30"/>
          <w:szCs w:val="30"/>
        </w:rPr>
        <w:t xml:space="preserve">  0531</w:t>
      </w:r>
      <w:r w:rsidR="00BB3D9C">
        <w:rPr>
          <w:rFonts w:eastAsia="仿宋_GB2312" w:hint="eastAsia"/>
          <w:kern w:val="0"/>
          <w:sz w:val="30"/>
          <w:szCs w:val="30"/>
        </w:rPr>
        <w:t>-</w:t>
      </w:r>
      <w:r w:rsidR="002805D3">
        <w:rPr>
          <w:rFonts w:eastAsia="仿宋_GB2312" w:hint="eastAsia"/>
          <w:kern w:val="0"/>
          <w:sz w:val="30"/>
          <w:szCs w:val="30"/>
        </w:rPr>
        <w:t>88366713</w:t>
      </w:r>
      <w:r w:rsidR="002805D3">
        <w:rPr>
          <w:rFonts w:eastAsia="仿宋_GB2312" w:hint="eastAsia"/>
          <w:kern w:val="0"/>
          <w:sz w:val="30"/>
          <w:szCs w:val="30"/>
        </w:rPr>
        <w:t>（负责河北、黑龙江、福建、湖南、四川、山东各高校）</w:t>
      </w:r>
    </w:p>
    <w:p w:rsidR="00660B66" w:rsidRDefault="003F0480">
      <w:pPr>
        <w:spacing w:line="560" w:lineRule="exact"/>
        <w:ind w:firstLineChars="200" w:firstLine="600"/>
        <w:rPr>
          <w:rFonts w:eastAsia="仿宋_GB2312"/>
          <w:kern w:val="0"/>
          <w:sz w:val="30"/>
          <w:szCs w:val="30"/>
        </w:rPr>
      </w:pPr>
      <w:r w:rsidRPr="003F0480">
        <w:rPr>
          <w:rFonts w:eastAsia="仿宋_GB2312" w:hint="eastAsia"/>
          <w:kern w:val="0"/>
          <w:sz w:val="30"/>
          <w:szCs w:val="30"/>
        </w:rPr>
        <w:t>刘泽宇</w:t>
      </w:r>
      <w:r w:rsidR="002805D3">
        <w:rPr>
          <w:rFonts w:eastAsia="仿宋_GB2312" w:hint="eastAsia"/>
          <w:kern w:val="0"/>
          <w:sz w:val="30"/>
          <w:szCs w:val="30"/>
        </w:rPr>
        <w:t xml:space="preserve">  0531</w:t>
      </w:r>
      <w:r w:rsidR="00BB3D9C">
        <w:rPr>
          <w:rFonts w:eastAsia="仿宋_GB2312" w:hint="eastAsia"/>
          <w:kern w:val="0"/>
          <w:sz w:val="30"/>
          <w:szCs w:val="30"/>
        </w:rPr>
        <w:t>-</w:t>
      </w:r>
      <w:r w:rsidR="002805D3">
        <w:rPr>
          <w:rFonts w:eastAsia="仿宋_GB2312" w:hint="eastAsia"/>
          <w:kern w:val="0"/>
          <w:sz w:val="30"/>
          <w:szCs w:val="30"/>
        </w:rPr>
        <w:t>8836</w:t>
      </w:r>
      <w:r>
        <w:rPr>
          <w:rFonts w:eastAsia="仿宋_GB2312" w:hint="eastAsia"/>
          <w:kern w:val="0"/>
          <w:sz w:val="30"/>
          <w:szCs w:val="30"/>
        </w:rPr>
        <w:t>2836</w:t>
      </w:r>
      <w:r w:rsidR="002805D3">
        <w:rPr>
          <w:rFonts w:eastAsia="仿宋_GB2312" w:hint="eastAsia"/>
          <w:kern w:val="0"/>
          <w:sz w:val="30"/>
          <w:szCs w:val="30"/>
        </w:rPr>
        <w:t>（负责天津、吉林、安徽、湖北、重庆、陕西、江苏、云南各高校）</w:t>
      </w:r>
    </w:p>
    <w:p w:rsidR="00660B66" w:rsidRDefault="003F0480">
      <w:pPr>
        <w:tabs>
          <w:tab w:val="left" w:pos="1843"/>
        </w:tabs>
        <w:spacing w:line="560" w:lineRule="exact"/>
        <w:ind w:firstLineChars="200" w:firstLine="600"/>
        <w:rPr>
          <w:rFonts w:eastAsia="仿宋_GB2312"/>
          <w:sz w:val="30"/>
          <w:szCs w:val="30"/>
        </w:rPr>
      </w:pPr>
      <w:r w:rsidRPr="003F0480">
        <w:rPr>
          <w:rFonts w:eastAsia="仿宋_GB2312" w:hint="eastAsia"/>
          <w:sz w:val="30"/>
          <w:szCs w:val="30"/>
        </w:rPr>
        <w:t>侯秀杰</w:t>
      </w:r>
      <w:r w:rsidR="002805D3">
        <w:rPr>
          <w:rFonts w:eastAsia="仿宋_GB2312" w:hint="eastAsia"/>
          <w:sz w:val="30"/>
          <w:szCs w:val="30"/>
        </w:rPr>
        <w:t xml:space="preserve">  </w:t>
      </w:r>
      <w:r w:rsidR="002805D3">
        <w:rPr>
          <w:rFonts w:eastAsia="仿宋_GB2312" w:hint="eastAsia"/>
          <w:kern w:val="0"/>
          <w:sz w:val="30"/>
          <w:szCs w:val="30"/>
        </w:rPr>
        <w:t>0531</w:t>
      </w:r>
      <w:r w:rsidR="00BB3D9C">
        <w:rPr>
          <w:rFonts w:eastAsia="仿宋_GB2312" w:hint="eastAsia"/>
          <w:kern w:val="0"/>
          <w:sz w:val="30"/>
          <w:szCs w:val="30"/>
        </w:rPr>
        <w:t>-</w:t>
      </w:r>
      <w:r w:rsidR="002805D3">
        <w:rPr>
          <w:rFonts w:eastAsia="仿宋_GB2312" w:hint="eastAsia"/>
          <w:kern w:val="0"/>
          <w:sz w:val="30"/>
          <w:szCs w:val="30"/>
        </w:rPr>
        <w:t>88366605</w:t>
      </w:r>
      <w:r w:rsidR="002805D3">
        <w:rPr>
          <w:rFonts w:eastAsia="仿宋_GB2312" w:hint="eastAsia"/>
          <w:kern w:val="0"/>
          <w:sz w:val="30"/>
          <w:szCs w:val="30"/>
        </w:rPr>
        <w:t>（负责山西、上海、江西、广东、贵州、甘肃、广西、青海、宁夏各高校）</w:t>
      </w:r>
    </w:p>
    <w:p w:rsidR="00660B66" w:rsidRDefault="00660B66">
      <w:pPr>
        <w:spacing w:line="560" w:lineRule="exact"/>
        <w:ind w:firstLineChars="200" w:firstLine="600"/>
        <w:rPr>
          <w:rFonts w:ascii="黑体" w:eastAsia="黑体" w:hAnsi="黑体"/>
          <w:sz w:val="30"/>
          <w:szCs w:val="30"/>
        </w:rPr>
      </w:pPr>
    </w:p>
    <w:sectPr w:rsidR="00660B66">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E66" w:rsidRDefault="002D0E66">
      <w:r>
        <w:separator/>
      </w:r>
    </w:p>
  </w:endnote>
  <w:endnote w:type="continuationSeparator" w:id="0">
    <w:p w:rsidR="002D0E66" w:rsidRDefault="002D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66" w:rsidRDefault="002805D3">
    <w:pPr>
      <w:pStyle w:val="a4"/>
      <w:ind w:firstLineChars="50" w:firstLine="120"/>
      <w:jc w:val="center"/>
      <w:rPr>
        <w:rStyle w:val="a6"/>
        <w:sz w:val="24"/>
        <w:szCs w:val="24"/>
      </w:rPr>
    </w:pPr>
    <w:r>
      <w:rPr>
        <w:rStyle w:val="a6"/>
        <w:rFonts w:hint="eastAsia"/>
        <w:sz w:val="24"/>
        <w:szCs w:val="24"/>
      </w:rPr>
      <w:t>—</w:t>
    </w:r>
    <w:r>
      <w:rPr>
        <w:rStyle w:val="a6"/>
        <w:rFonts w:hint="eastAsia"/>
        <w:sz w:val="24"/>
        <w:szCs w:val="24"/>
      </w:rPr>
      <w:t xml:space="preserve"> </w:t>
    </w:r>
    <w:r>
      <w:rPr>
        <w:rStyle w:val="a6"/>
        <w:sz w:val="24"/>
        <w:szCs w:val="24"/>
      </w:rPr>
      <w:fldChar w:fldCharType="begin"/>
    </w:r>
    <w:r>
      <w:rPr>
        <w:rStyle w:val="a6"/>
        <w:sz w:val="24"/>
        <w:szCs w:val="24"/>
      </w:rPr>
      <w:instrText xml:space="preserve">PAGE  </w:instrText>
    </w:r>
    <w:r>
      <w:rPr>
        <w:rStyle w:val="a6"/>
        <w:sz w:val="24"/>
        <w:szCs w:val="24"/>
      </w:rPr>
      <w:fldChar w:fldCharType="separate"/>
    </w:r>
    <w:r w:rsidR="00616D90">
      <w:rPr>
        <w:rStyle w:val="a6"/>
        <w:noProof/>
        <w:sz w:val="24"/>
        <w:szCs w:val="24"/>
      </w:rPr>
      <w:t>3</w:t>
    </w:r>
    <w:r>
      <w:rPr>
        <w:rStyle w:val="a6"/>
        <w:sz w:val="24"/>
        <w:szCs w:val="24"/>
      </w:rPr>
      <w:fldChar w:fldCharType="end"/>
    </w:r>
    <w:r>
      <w:rPr>
        <w:rStyle w:val="a6"/>
        <w:rFonts w:hint="eastAsia"/>
        <w:sz w:val="24"/>
        <w:szCs w:val="24"/>
      </w:rPr>
      <w:t xml:space="preserve"> </w:t>
    </w:r>
    <w:r>
      <w:rPr>
        <w:rStyle w:val="a6"/>
        <w:rFonts w:hint="eastAsia"/>
        <w:sz w:val="24"/>
        <w:szCs w:val="24"/>
      </w:rPr>
      <w:t>—</w:t>
    </w:r>
  </w:p>
  <w:p w:rsidR="00660B66" w:rsidRDefault="00660B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E66" w:rsidRDefault="002D0E66">
      <w:r>
        <w:separator/>
      </w:r>
    </w:p>
  </w:footnote>
  <w:footnote w:type="continuationSeparator" w:id="0">
    <w:p w:rsidR="002D0E66" w:rsidRDefault="002D0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D2"/>
    <w:rsid w:val="00024B6F"/>
    <w:rsid w:val="0005186C"/>
    <w:rsid w:val="000B6F67"/>
    <w:rsid w:val="001216BB"/>
    <w:rsid w:val="001A120A"/>
    <w:rsid w:val="001C58A3"/>
    <w:rsid w:val="0021533E"/>
    <w:rsid w:val="00220DDC"/>
    <w:rsid w:val="00230166"/>
    <w:rsid w:val="002805D3"/>
    <w:rsid w:val="002D0E66"/>
    <w:rsid w:val="00336DF2"/>
    <w:rsid w:val="00344F1F"/>
    <w:rsid w:val="00365A22"/>
    <w:rsid w:val="00395FB6"/>
    <w:rsid w:val="003974C4"/>
    <w:rsid w:val="003C5464"/>
    <w:rsid w:val="003F0480"/>
    <w:rsid w:val="004227DD"/>
    <w:rsid w:val="005C7B23"/>
    <w:rsid w:val="00616D90"/>
    <w:rsid w:val="00660B66"/>
    <w:rsid w:val="00670C90"/>
    <w:rsid w:val="006F7E79"/>
    <w:rsid w:val="007B5FEE"/>
    <w:rsid w:val="008A3B81"/>
    <w:rsid w:val="008C0528"/>
    <w:rsid w:val="008D4E56"/>
    <w:rsid w:val="0095499E"/>
    <w:rsid w:val="00A3136C"/>
    <w:rsid w:val="00A478F3"/>
    <w:rsid w:val="00AC37F4"/>
    <w:rsid w:val="00AF61A3"/>
    <w:rsid w:val="00B01EC4"/>
    <w:rsid w:val="00B84A12"/>
    <w:rsid w:val="00B851B7"/>
    <w:rsid w:val="00B95B92"/>
    <w:rsid w:val="00BB3D9C"/>
    <w:rsid w:val="00C17FD2"/>
    <w:rsid w:val="00C27951"/>
    <w:rsid w:val="00CE3738"/>
    <w:rsid w:val="00CF47F6"/>
    <w:rsid w:val="00CF6795"/>
    <w:rsid w:val="00D11D2D"/>
    <w:rsid w:val="00D6607E"/>
    <w:rsid w:val="00DC2CD1"/>
    <w:rsid w:val="00DD2886"/>
    <w:rsid w:val="00DE4760"/>
    <w:rsid w:val="00E059B5"/>
    <w:rsid w:val="00E115D1"/>
    <w:rsid w:val="00E26CB3"/>
    <w:rsid w:val="00F75017"/>
    <w:rsid w:val="052F63D9"/>
    <w:rsid w:val="0DEA5A2D"/>
    <w:rsid w:val="0FB316C4"/>
    <w:rsid w:val="19D73E25"/>
    <w:rsid w:val="1B5534A2"/>
    <w:rsid w:val="1F260A94"/>
    <w:rsid w:val="200D54E5"/>
    <w:rsid w:val="21854C18"/>
    <w:rsid w:val="29843F0C"/>
    <w:rsid w:val="2F8C543C"/>
    <w:rsid w:val="307C584D"/>
    <w:rsid w:val="31CE2524"/>
    <w:rsid w:val="33EF1EB6"/>
    <w:rsid w:val="34A27C3B"/>
    <w:rsid w:val="35050DD3"/>
    <w:rsid w:val="353D54F9"/>
    <w:rsid w:val="35A0560D"/>
    <w:rsid w:val="360E54FB"/>
    <w:rsid w:val="38D67CC3"/>
    <w:rsid w:val="39BE52B2"/>
    <w:rsid w:val="3C694F8B"/>
    <w:rsid w:val="43A41D44"/>
    <w:rsid w:val="490336C0"/>
    <w:rsid w:val="4A213A61"/>
    <w:rsid w:val="4A7D4897"/>
    <w:rsid w:val="58081BD6"/>
    <w:rsid w:val="58A83B6E"/>
    <w:rsid w:val="5A855B1C"/>
    <w:rsid w:val="609D287A"/>
    <w:rsid w:val="60AC3CF4"/>
    <w:rsid w:val="6CC51521"/>
    <w:rsid w:val="716C35F0"/>
    <w:rsid w:val="72705F09"/>
    <w:rsid w:val="7C6A5246"/>
    <w:rsid w:val="7F3B22E3"/>
    <w:rsid w:val="7F72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196</Words>
  <Characters>1122</Characters>
  <Application>Microsoft Office Word</Application>
  <DocSecurity>0</DocSecurity>
  <Lines>9</Lines>
  <Paragraphs>2</Paragraphs>
  <ScaleCrop>false</ScaleCrop>
  <Company>济南市人民政府</Company>
  <LinksUpToDate>false</LinksUpToDate>
  <CharactersWithSpaces>1316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2018-02-27T08:28:00Z</dcterms:created>
  <dc:creator>SAMSUNG</dc:creator>
  <lastModifiedBy>user</lastModifiedBy>
  <lastPrinted>2018-02-27T08:28:00Z</lastPrinted>
  <dcterms:modified xsi:type="dcterms:W3CDTF">2018-03-07T05:37:00Z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