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87" w:rsidRDefault="00961187" w:rsidP="00961187">
      <w:pPr>
        <w:jc w:val="left"/>
        <w:rPr>
          <w:rFonts w:ascii="华文中宋" w:eastAsia="华文中宋" w:hAnsi="华文中宋"/>
          <w:szCs w:val="44"/>
        </w:rPr>
      </w:pPr>
      <w:bookmarkStart w:id="0" w:name="_GoBack"/>
      <w:bookmarkEnd w:id="0"/>
      <w:r w:rsidRPr="00CB3E71">
        <w:rPr>
          <w:rFonts w:ascii="华文中宋" w:eastAsia="华文中宋" w:hAnsi="华文中宋" w:hint="eastAsia"/>
          <w:szCs w:val="44"/>
        </w:rPr>
        <w:t>附件</w:t>
      </w:r>
      <w:r w:rsidR="002821E7">
        <w:rPr>
          <w:rFonts w:ascii="华文中宋" w:eastAsia="华文中宋" w:hAnsi="华文中宋" w:hint="eastAsia"/>
          <w:szCs w:val="44"/>
        </w:rPr>
        <w:t>3</w:t>
      </w:r>
      <w:r w:rsidRPr="00CB3E71">
        <w:rPr>
          <w:rFonts w:ascii="华文中宋" w:eastAsia="华文中宋" w:hAnsi="华文中宋" w:hint="eastAsia"/>
          <w:szCs w:val="44"/>
        </w:rPr>
        <w:t>：</w:t>
      </w:r>
    </w:p>
    <w:p w:rsidR="00A70ACD" w:rsidRPr="00544A95" w:rsidRDefault="00A70ACD" w:rsidP="00961187">
      <w:pPr>
        <w:jc w:val="center"/>
        <w:rPr>
          <w:rFonts w:ascii="华文中宋" w:eastAsia="华文中宋" w:hAnsi="华文中宋"/>
          <w:b/>
          <w:sz w:val="32"/>
          <w:szCs w:val="44"/>
        </w:rPr>
      </w:pPr>
      <w:r w:rsidRPr="00544A95">
        <w:rPr>
          <w:rFonts w:ascii="华文中宋" w:eastAsia="华文中宋" w:hAnsi="华文中宋" w:hint="eastAsia"/>
          <w:b/>
          <w:sz w:val="32"/>
          <w:szCs w:val="44"/>
        </w:rPr>
        <w:t>学生公寓文化建设评比打分说明</w:t>
      </w:r>
    </w:p>
    <w:p w:rsidR="00A70ACD" w:rsidRPr="00651EE4" w:rsidRDefault="00A70ACD" w:rsidP="00651EE4">
      <w:pPr>
        <w:spacing w:line="360" w:lineRule="auto"/>
        <w:ind w:right="480" w:firstLineChars="196" w:firstLine="431"/>
        <w:rPr>
          <w:rFonts w:ascii="Times New Roman" w:hAnsi="Times New Roman" w:cs="Times New Roman"/>
          <w:sz w:val="22"/>
        </w:rPr>
      </w:pPr>
      <w:r w:rsidRPr="00651EE4">
        <w:rPr>
          <w:rFonts w:ascii="Times New Roman" w:hAnsi="Times New Roman" w:cs="Times New Roman" w:hint="eastAsia"/>
          <w:sz w:val="22"/>
        </w:rPr>
        <w:t>公寓文化阵地建设类、走廊文化装饰类采用现场打分的方式，评出</w:t>
      </w:r>
      <w:r w:rsidR="006D3B0C" w:rsidRPr="00651EE4">
        <w:rPr>
          <w:rFonts w:ascii="Times New Roman" w:hAnsi="Times New Roman" w:cs="Times New Roman" w:hint="eastAsia"/>
          <w:sz w:val="22"/>
        </w:rPr>
        <w:t>3</w:t>
      </w:r>
      <w:r w:rsidRPr="00651EE4">
        <w:rPr>
          <w:rFonts w:ascii="Times New Roman" w:hAnsi="Times New Roman" w:cs="Times New Roman" w:hint="eastAsia"/>
          <w:sz w:val="22"/>
        </w:rPr>
        <w:t>个等级，根据等级（优秀、良好、</w:t>
      </w:r>
      <w:r w:rsidR="006D3B0C" w:rsidRPr="00651EE4">
        <w:rPr>
          <w:rFonts w:ascii="Times New Roman" w:hAnsi="Times New Roman" w:cs="Times New Roman" w:hint="eastAsia"/>
          <w:sz w:val="22"/>
        </w:rPr>
        <w:t>一般</w:t>
      </w:r>
      <w:r w:rsidRPr="00651EE4">
        <w:rPr>
          <w:rFonts w:ascii="Times New Roman" w:hAnsi="Times New Roman" w:cs="Times New Roman" w:hint="eastAsia"/>
          <w:sz w:val="22"/>
        </w:rPr>
        <w:t>），计算相应分数。</w:t>
      </w:r>
      <w:r w:rsidRPr="00651EE4">
        <w:rPr>
          <w:rFonts w:ascii="Times New Roman" w:hAnsi="Times New Roman" w:cs="Times New Roman" w:hint="eastAsia"/>
          <w:b/>
          <w:sz w:val="22"/>
        </w:rPr>
        <w:t>等级对应分数：</w:t>
      </w:r>
      <w:r w:rsidRPr="00651EE4">
        <w:rPr>
          <w:rFonts w:ascii="Times New Roman" w:hAnsi="Times New Roman" w:cs="Times New Roman" w:hint="eastAsia"/>
          <w:sz w:val="22"/>
        </w:rPr>
        <w:t>优秀（</w:t>
      </w:r>
      <w:r w:rsidRPr="00651EE4">
        <w:rPr>
          <w:rFonts w:ascii="Times New Roman" w:hAnsi="Times New Roman" w:cs="Times New Roman" w:hint="eastAsia"/>
          <w:sz w:val="22"/>
        </w:rPr>
        <w:t>95</w:t>
      </w:r>
      <w:r w:rsidRPr="00651EE4">
        <w:rPr>
          <w:rFonts w:ascii="Times New Roman" w:hAnsi="Times New Roman" w:cs="Times New Roman" w:hint="eastAsia"/>
          <w:sz w:val="22"/>
        </w:rPr>
        <w:t>分）、良好（</w:t>
      </w:r>
      <w:r w:rsidRPr="00651EE4">
        <w:rPr>
          <w:rFonts w:ascii="Times New Roman" w:hAnsi="Times New Roman" w:cs="Times New Roman" w:hint="eastAsia"/>
          <w:sz w:val="22"/>
        </w:rPr>
        <w:t>85</w:t>
      </w:r>
      <w:r w:rsidRPr="00651EE4">
        <w:rPr>
          <w:rFonts w:ascii="Times New Roman" w:hAnsi="Times New Roman" w:cs="Times New Roman" w:hint="eastAsia"/>
          <w:sz w:val="22"/>
        </w:rPr>
        <w:t>分）、</w:t>
      </w:r>
      <w:r w:rsidR="006D3B0C" w:rsidRPr="00651EE4">
        <w:rPr>
          <w:rFonts w:ascii="Times New Roman" w:hAnsi="Times New Roman" w:cs="Times New Roman" w:hint="eastAsia"/>
          <w:sz w:val="22"/>
        </w:rPr>
        <w:t>一般</w:t>
      </w:r>
      <w:r w:rsidRPr="00651EE4">
        <w:rPr>
          <w:rFonts w:ascii="Times New Roman" w:hAnsi="Times New Roman" w:cs="Times New Roman" w:hint="eastAsia"/>
          <w:sz w:val="22"/>
        </w:rPr>
        <w:t>（</w:t>
      </w:r>
      <w:r w:rsidRPr="00651EE4">
        <w:rPr>
          <w:rFonts w:ascii="Times New Roman" w:hAnsi="Times New Roman" w:cs="Times New Roman" w:hint="eastAsia"/>
          <w:sz w:val="22"/>
        </w:rPr>
        <w:t>75</w:t>
      </w:r>
      <w:r w:rsidRPr="00651EE4">
        <w:rPr>
          <w:rFonts w:ascii="Times New Roman" w:hAnsi="Times New Roman" w:cs="Times New Roman" w:hint="eastAsia"/>
          <w:sz w:val="22"/>
        </w:rPr>
        <w:t>分）。</w:t>
      </w:r>
    </w:p>
    <w:p w:rsidR="00A70ACD" w:rsidRPr="00651EE4" w:rsidRDefault="00A70ACD" w:rsidP="00651EE4">
      <w:pPr>
        <w:spacing w:line="360" w:lineRule="auto"/>
        <w:ind w:right="480"/>
        <w:rPr>
          <w:rFonts w:ascii="Times New Roman" w:hAnsi="Times New Roman" w:cs="Times New Roman"/>
          <w:b/>
          <w:sz w:val="22"/>
        </w:rPr>
      </w:pPr>
      <w:r w:rsidRPr="00651EE4">
        <w:rPr>
          <w:rFonts w:ascii="Times New Roman" w:hAnsi="Times New Roman" w:cs="Times New Roman" w:hint="eastAsia"/>
          <w:b/>
          <w:sz w:val="22"/>
        </w:rPr>
        <w:t>一、公寓文化阵地建设类评比等级标准</w:t>
      </w:r>
    </w:p>
    <w:tbl>
      <w:tblPr>
        <w:tblStyle w:val="a6"/>
        <w:tblW w:w="9073" w:type="dxa"/>
        <w:tblInd w:w="-318" w:type="dxa"/>
        <w:tblLook w:val="04A0" w:firstRow="1" w:lastRow="0" w:firstColumn="1" w:lastColumn="0" w:noHBand="0" w:noVBand="1"/>
      </w:tblPr>
      <w:tblGrid>
        <w:gridCol w:w="1277"/>
        <w:gridCol w:w="7796"/>
      </w:tblGrid>
      <w:tr w:rsidR="00A70ACD" w:rsidRPr="00FE21DF" w:rsidTr="00961187">
        <w:tc>
          <w:tcPr>
            <w:tcW w:w="1277" w:type="dxa"/>
            <w:vAlign w:val="center"/>
          </w:tcPr>
          <w:p w:rsidR="00A70ACD" w:rsidRPr="00FE21DF" w:rsidRDefault="00A70ACD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21DF">
              <w:rPr>
                <w:rFonts w:ascii="Times New Roman" w:hAnsi="Times New Roman" w:cs="Times New Roman" w:hint="eastAsia"/>
                <w:b/>
                <w:sz w:val="24"/>
              </w:rPr>
              <w:t>等级</w:t>
            </w:r>
          </w:p>
        </w:tc>
        <w:tc>
          <w:tcPr>
            <w:tcW w:w="7796" w:type="dxa"/>
          </w:tcPr>
          <w:p w:rsidR="00A70ACD" w:rsidRPr="00FE21DF" w:rsidRDefault="00A70ACD" w:rsidP="00FE21DF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21DF">
              <w:rPr>
                <w:rFonts w:ascii="Times New Roman" w:hAnsi="Times New Roman" w:cs="Times New Roman" w:hint="eastAsia"/>
                <w:b/>
                <w:sz w:val="24"/>
              </w:rPr>
              <w:t>具体要求</w:t>
            </w:r>
          </w:p>
        </w:tc>
      </w:tr>
      <w:tr w:rsidR="00A70ACD" w:rsidRPr="005D1DB6" w:rsidTr="00961187">
        <w:tc>
          <w:tcPr>
            <w:tcW w:w="1277" w:type="dxa"/>
            <w:vAlign w:val="center"/>
          </w:tcPr>
          <w:p w:rsidR="00A70ACD" w:rsidRDefault="00A70ACD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优秀</w:t>
            </w:r>
          </w:p>
        </w:tc>
        <w:tc>
          <w:tcPr>
            <w:tcW w:w="7796" w:type="dxa"/>
          </w:tcPr>
          <w:p w:rsidR="005D1DB6" w:rsidRPr="00DA6627" w:rsidRDefault="00A70ACD" w:rsidP="005D1DB6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1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5D1DB6" w:rsidRPr="00DA6627">
              <w:rPr>
                <w:rFonts w:ascii="Times New Roman" w:hAnsi="Times New Roman" w:cs="Times New Roman" w:hint="eastAsia"/>
                <w:sz w:val="18"/>
              </w:rPr>
              <w:t>有完备的管理制度</w:t>
            </w:r>
            <w:r w:rsidR="00DA6627" w:rsidRPr="00DA6627">
              <w:rPr>
                <w:rFonts w:ascii="Times New Roman" w:hAnsi="Times New Roman" w:cs="Times New Roman" w:hint="eastAsia"/>
                <w:sz w:val="18"/>
              </w:rPr>
              <w:t>、</w:t>
            </w:r>
            <w:r w:rsidR="005D1DB6" w:rsidRPr="00DA6627">
              <w:rPr>
                <w:rFonts w:ascii="Times New Roman" w:hAnsi="Times New Roman" w:cs="Times New Roman" w:hint="eastAsia"/>
                <w:sz w:val="18"/>
              </w:rPr>
              <w:t>常态化的教育机制</w:t>
            </w:r>
            <w:r w:rsidR="00DA6627" w:rsidRPr="00DA6627">
              <w:rPr>
                <w:rFonts w:ascii="Times New Roman" w:hAnsi="Times New Roman" w:cs="Times New Roman" w:hint="eastAsia"/>
                <w:sz w:val="18"/>
              </w:rPr>
              <w:t>，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能够</w:t>
            </w:r>
            <w:r w:rsidR="00DA6627" w:rsidRPr="00DA6627">
              <w:rPr>
                <w:rFonts w:ascii="Times New Roman" w:hAnsi="Times New Roman" w:cs="Times New Roman" w:hint="eastAsia"/>
                <w:sz w:val="18"/>
              </w:rPr>
              <w:t>充分发挥出公寓文化阵地的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育人</w:t>
            </w:r>
            <w:r w:rsidR="00DA6627" w:rsidRPr="00DA6627">
              <w:rPr>
                <w:rFonts w:ascii="Times New Roman" w:hAnsi="Times New Roman" w:cs="Times New Roman" w:hint="eastAsia"/>
                <w:sz w:val="18"/>
              </w:rPr>
              <w:t>作用；</w:t>
            </w:r>
          </w:p>
          <w:p w:rsidR="005D1DB6" w:rsidRPr="00DA6627" w:rsidRDefault="005D1DB6" w:rsidP="005D1DB6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2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能够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丰富学生的业余文化（组织）生活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，为学生学习、组织生活、文化活动提供便利，</w:t>
            </w:r>
            <w:r w:rsidR="006F1EDF">
              <w:rPr>
                <w:rFonts w:ascii="Times New Roman" w:hAnsi="Times New Roman" w:cs="Times New Roman" w:hint="eastAsia"/>
                <w:sz w:val="18"/>
              </w:rPr>
              <w:t>学生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利用率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很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高；</w:t>
            </w:r>
          </w:p>
          <w:p w:rsidR="00A70ACD" w:rsidRPr="00DA6627" w:rsidRDefault="005D1DB6" w:rsidP="005D1DB6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3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6F1EDF">
              <w:rPr>
                <w:rFonts w:ascii="Times New Roman" w:hAnsi="Times New Roman" w:cs="Times New Roman" w:hint="eastAsia"/>
                <w:sz w:val="18"/>
              </w:rPr>
              <w:t>整体效果美观，布置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合理</w:t>
            </w:r>
            <w:r w:rsidR="006F1EDF">
              <w:rPr>
                <w:rFonts w:ascii="Times New Roman" w:hAnsi="Times New Roman" w:cs="Times New Roman" w:hint="eastAsia"/>
                <w:sz w:val="18"/>
              </w:rPr>
              <w:t>，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具有创新特色或专业特色；</w:t>
            </w:r>
          </w:p>
          <w:p w:rsidR="005D1DB6" w:rsidRDefault="005D1DB6" w:rsidP="00DA6627">
            <w:pPr>
              <w:ind w:right="482"/>
              <w:rPr>
                <w:rFonts w:ascii="Times New Roman" w:hAnsi="Times New Roman" w:cs="Times New Roman"/>
                <w:sz w:val="24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4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年新建或在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年投入大量</w:t>
            </w:r>
            <w:r w:rsidR="00DA6627" w:rsidRPr="00DA6627">
              <w:rPr>
                <w:rFonts w:ascii="Times New Roman" w:hAnsi="Times New Roman" w:cs="Times New Roman" w:hint="eastAsia"/>
                <w:sz w:val="18"/>
              </w:rPr>
              <w:t>建设</w:t>
            </w:r>
            <w:r w:rsidR="00DA6627">
              <w:rPr>
                <w:rFonts w:ascii="Times New Roman" w:hAnsi="Times New Roman" w:cs="Times New Roman" w:hint="eastAsia"/>
                <w:sz w:val="18"/>
              </w:rPr>
              <w:t>经费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。</w:t>
            </w:r>
          </w:p>
        </w:tc>
      </w:tr>
      <w:tr w:rsidR="00A70ACD" w:rsidTr="00961187">
        <w:tc>
          <w:tcPr>
            <w:tcW w:w="1277" w:type="dxa"/>
            <w:vAlign w:val="center"/>
          </w:tcPr>
          <w:p w:rsidR="00A70ACD" w:rsidRDefault="00A70ACD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良好</w:t>
            </w:r>
          </w:p>
        </w:tc>
        <w:tc>
          <w:tcPr>
            <w:tcW w:w="7796" w:type="dxa"/>
          </w:tcPr>
          <w:p w:rsidR="00DA6627" w:rsidRPr="00DA6627" w:rsidRDefault="00DA6627" w:rsidP="00DA6627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1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）有</w:t>
            </w:r>
            <w:r>
              <w:rPr>
                <w:rFonts w:ascii="Times New Roman" w:hAnsi="Times New Roman" w:cs="Times New Roman" w:hint="eastAsia"/>
                <w:sz w:val="18"/>
              </w:rPr>
              <w:t>比较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完备的管理制度、常态化的教育机制，</w:t>
            </w:r>
            <w:r>
              <w:rPr>
                <w:rFonts w:ascii="Times New Roman" w:hAnsi="Times New Roman" w:cs="Times New Roman" w:hint="eastAsia"/>
                <w:sz w:val="18"/>
              </w:rPr>
              <w:t>能够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充分发挥出公寓文化阵地的</w:t>
            </w:r>
            <w:r>
              <w:rPr>
                <w:rFonts w:ascii="Times New Roman" w:hAnsi="Times New Roman" w:cs="Times New Roman" w:hint="eastAsia"/>
                <w:sz w:val="18"/>
              </w:rPr>
              <w:t>育人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作用；</w:t>
            </w:r>
          </w:p>
          <w:p w:rsidR="00DA6627" w:rsidRPr="00DA6627" w:rsidRDefault="00DA6627" w:rsidP="00DA6627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2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>
              <w:rPr>
                <w:rFonts w:ascii="Times New Roman" w:hAnsi="Times New Roman" w:cs="Times New Roman" w:hint="eastAsia"/>
                <w:sz w:val="18"/>
              </w:rPr>
              <w:t>能够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丰富学生的业余文化（组织）生活</w:t>
            </w:r>
            <w:r>
              <w:rPr>
                <w:rFonts w:ascii="Times New Roman" w:hAnsi="Times New Roman" w:cs="Times New Roman" w:hint="eastAsia"/>
                <w:sz w:val="18"/>
              </w:rPr>
              <w:t>，为学生学习、组织生活、文化活动提供便利，</w:t>
            </w:r>
            <w:r w:rsidR="006F1EDF">
              <w:rPr>
                <w:rFonts w:ascii="Times New Roman" w:hAnsi="Times New Roman" w:cs="Times New Roman" w:hint="eastAsia"/>
                <w:sz w:val="18"/>
              </w:rPr>
              <w:t>学生</w:t>
            </w:r>
            <w:r>
              <w:rPr>
                <w:rFonts w:ascii="Times New Roman" w:hAnsi="Times New Roman" w:cs="Times New Roman" w:hint="eastAsia"/>
                <w:sz w:val="18"/>
              </w:rPr>
              <w:t>利用率较高；</w:t>
            </w:r>
          </w:p>
          <w:p w:rsidR="00DA6627" w:rsidRPr="00DA6627" w:rsidRDefault="00DA6627" w:rsidP="00DA6627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3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6F1EDF">
              <w:rPr>
                <w:rFonts w:ascii="Times New Roman" w:hAnsi="Times New Roman" w:cs="Times New Roman" w:hint="eastAsia"/>
                <w:sz w:val="18"/>
              </w:rPr>
              <w:t>整体效果良好，布置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较为</w:t>
            </w:r>
            <w:r w:rsidR="006F1EDF">
              <w:rPr>
                <w:rFonts w:ascii="Times New Roman" w:hAnsi="Times New Roman" w:cs="Times New Roman" w:hint="eastAsia"/>
                <w:sz w:val="18"/>
              </w:rPr>
              <w:t>合理，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具有</w:t>
            </w:r>
            <w:r w:rsidR="004A4F2C">
              <w:rPr>
                <w:rFonts w:ascii="Times New Roman" w:hAnsi="Times New Roman" w:cs="Times New Roman" w:hint="eastAsia"/>
                <w:sz w:val="18"/>
              </w:rPr>
              <w:t>较好的美观性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；</w:t>
            </w:r>
          </w:p>
          <w:p w:rsidR="00A70ACD" w:rsidRDefault="00DA6627" w:rsidP="00DA6627">
            <w:pPr>
              <w:spacing w:line="360" w:lineRule="auto"/>
              <w:ind w:right="480"/>
              <w:rPr>
                <w:rFonts w:ascii="Times New Roman" w:hAnsi="Times New Roman" w:cs="Times New Roman"/>
                <w:sz w:val="24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4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年新建或在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>
              <w:rPr>
                <w:rFonts w:ascii="Times New Roman" w:hAnsi="Times New Roman" w:cs="Times New Roman" w:hint="eastAsia"/>
                <w:sz w:val="18"/>
              </w:rPr>
              <w:t>年投入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较大建设</w:t>
            </w:r>
            <w:r>
              <w:rPr>
                <w:rFonts w:ascii="Times New Roman" w:hAnsi="Times New Roman" w:cs="Times New Roman" w:hint="eastAsia"/>
                <w:sz w:val="18"/>
              </w:rPr>
              <w:t>经费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。</w:t>
            </w:r>
          </w:p>
        </w:tc>
      </w:tr>
      <w:tr w:rsidR="00A70ACD" w:rsidTr="00961187">
        <w:tc>
          <w:tcPr>
            <w:tcW w:w="1277" w:type="dxa"/>
            <w:vAlign w:val="center"/>
          </w:tcPr>
          <w:p w:rsidR="00A70ACD" w:rsidRDefault="006D3B0C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一般</w:t>
            </w:r>
          </w:p>
        </w:tc>
        <w:tc>
          <w:tcPr>
            <w:tcW w:w="7796" w:type="dxa"/>
          </w:tcPr>
          <w:p w:rsidR="00DA6627" w:rsidRPr="00DA6627" w:rsidRDefault="00DA6627" w:rsidP="00DA6627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1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）有</w:t>
            </w:r>
            <w:r>
              <w:rPr>
                <w:rFonts w:ascii="Times New Roman" w:hAnsi="Times New Roman" w:cs="Times New Roman" w:hint="eastAsia"/>
                <w:sz w:val="18"/>
              </w:rPr>
              <w:t>比较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完备的管理制度、常态化的教育机制，</w:t>
            </w:r>
            <w:r>
              <w:rPr>
                <w:rFonts w:ascii="Times New Roman" w:hAnsi="Times New Roman" w:cs="Times New Roman" w:hint="eastAsia"/>
                <w:sz w:val="18"/>
              </w:rPr>
              <w:t>能够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充分发挥出公寓文化阵地的</w:t>
            </w:r>
            <w:r>
              <w:rPr>
                <w:rFonts w:ascii="Times New Roman" w:hAnsi="Times New Roman" w:cs="Times New Roman" w:hint="eastAsia"/>
                <w:sz w:val="18"/>
              </w:rPr>
              <w:t>育人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作用；</w:t>
            </w:r>
          </w:p>
          <w:p w:rsidR="00DA6627" w:rsidRPr="00DA6627" w:rsidRDefault="00DA6627" w:rsidP="00DA6627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2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>
              <w:rPr>
                <w:rFonts w:ascii="Times New Roman" w:hAnsi="Times New Roman" w:cs="Times New Roman" w:hint="eastAsia"/>
                <w:sz w:val="18"/>
              </w:rPr>
              <w:t>能够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丰富学生的业余文化（组织）生活</w:t>
            </w:r>
            <w:r>
              <w:rPr>
                <w:rFonts w:ascii="Times New Roman" w:hAnsi="Times New Roman" w:cs="Times New Roman" w:hint="eastAsia"/>
                <w:sz w:val="18"/>
              </w:rPr>
              <w:t>，为学生学习、组织生活、文化活动提供便利，利用率一般；</w:t>
            </w:r>
          </w:p>
          <w:p w:rsidR="00DA6627" w:rsidRPr="00DA6627" w:rsidRDefault="00DA6627" w:rsidP="00DA6627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3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6F1EDF">
              <w:rPr>
                <w:rFonts w:ascii="Times New Roman" w:hAnsi="Times New Roman" w:cs="Times New Roman" w:hint="eastAsia"/>
                <w:sz w:val="18"/>
              </w:rPr>
              <w:t>整体效果一般，布置较为合理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；</w:t>
            </w:r>
          </w:p>
          <w:p w:rsidR="00A70ACD" w:rsidRDefault="00DA6627" w:rsidP="00D81172">
            <w:pPr>
              <w:spacing w:line="360" w:lineRule="auto"/>
              <w:ind w:right="480"/>
              <w:rPr>
                <w:rFonts w:ascii="Times New Roman" w:hAnsi="Times New Roman" w:cs="Times New Roman"/>
                <w:sz w:val="24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4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 w:rsidR="00D81172">
              <w:rPr>
                <w:rFonts w:ascii="Times New Roman" w:hAnsi="Times New Roman" w:cs="Times New Roman" w:hint="eastAsia"/>
                <w:sz w:val="18"/>
              </w:rPr>
              <w:t>年之前建设，且在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>
              <w:rPr>
                <w:rFonts w:ascii="Times New Roman" w:hAnsi="Times New Roman" w:cs="Times New Roman" w:hint="eastAsia"/>
                <w:sz w:val="18"/>
              </w:rPr>
              <w:t>年投入</w:t>
            </w:r>
            <w:r w:rsidR="00D81172">
              <w:rPr>
                <w:rFonts w:ascii="Times New Roman" w:hAnsi="Times New Roman" w:cs="Times New Roman" w:hint="eastAsia"/>
                <w:sz w:val="18"/>
              </w:rPr>
              <w:t>较少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建设</w:t>
            </w:r>
            <w:r>
              <w:rPr>
                <w:rFonts w:ascii="Times New Roman" w:hAnsi="Times New Roman" w:cs="Times New Roman" w:hint="eastAsia"/>
                <w:sz w:val="18"/>
              </w:rPr>
              <w:t>经费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。</w:t>
            </w:r>
          </w:p>
        </w:tc>
      </w:tr>
    </w:tbl>
    <w:p w:rsidR="00A70ACD" w:rsidRPr="00052AF4" w:rsidRDefault="00A70ACD" w:rsidP="00A70ACD">
      <w:pPr>
        <w:spacing w:line="360" w:lineRule="auto"/>
        <w:ind w:right="480"/>
        <w:rPr>
          <w:rFonts w:ascii="Times New Roman" w:hAnsi="Times New Roman" w:cs="Times New Roman"/>
          <w:b/>
          <w:sz w:val="24"/>
        </w:rPr>
      </w:pPr>
      <w:r w:rsidRPr="00052AF4">
        <w:rPr>
          <w:rFonts w:ascii="Times New Roman" w:hAnsi="Times New Roman" w:cs="Times New Roman" w:hint="eastAsia"/>
          <w:b/>
          <w:sz w:val="24"/>
        </w:rPr>
        <w:t>二、公寓走廊文化装饰类评比等级标准</w:t>
      </w:r>
    </w:p>
    <w:tbl>
      <w:tblPr>
        <w:tblStyle w:val="a6"/>
        <w:tblW w:w="9073" w:type="dxa"/>
        <w:tblInd w:w="-318" w:type="dxa"/>
        <w:tblLook w:val="04A0" w:firstRow="1" w:lastRow="0" w:firstColumn="1" w:lastColumn="0" w:noHBand="0" w:noVBand="1"/>
      </w:tblPr>
      <w:tblGrid>
        <w:gridCol w:w="1277"/>
        <w:gridCol w:w="7796"/>
      </w:tblGrid>
      <w:tr w:rsidR="00052AF4" w:rsidTr="00961187">
        <w:tc>
          <w:tcPr>
            <w:tcW w:w="1277" w:type="dxa"/>
            <w:vAlign w:val="center"/>
          </w:tcPr>
          <w:p w:rsidR="00052AF4" w:rsidRPr="00FE21DF" w:rsidRDefault="00052AF4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21DF">
              <w:rPr>
                <w:rFonts w:ascii="Times New Roman" w:hAnsi="Times New Roman" w:cs="Times New Roman" w:hint="eastAsia"/>
                <w:b/>
                <w:sz w:val="24"/>
              </w:rPr>
              <w:t>等级</w:t>
            </w:r>
          </w:p>
        </w:tc>
        <w:tc>
          <w:tcPr>
            <w:tcW w:w="7796" w:type="dxa"/>
          </w:tcPr>
          <w:p w:rsidR="00052AF4" w:rsidRPr="00FE21DF" w:rsidRDefault="00052AF4" w:rsidP="00FE21DF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21DF">
              <w:rPr>
                <w:rFonts w:ascii="Times New Roman" w:hAnsi="Times New Roman" w:cs="Times New Roman" w:hint="eastAsia"/>
                <w:b/>
                <w:sz w:val="24"/>
              </w:rPr>
              <w:t>具体要求</w:t>
            </w:r>
          </w:p>
        </w:tc>
      </w:tr>
      <w:tr w:rsidR="00052AF4" w:rsidRPr="005D1DB6" w:rsidTr="00961187">
        <w:tc>
          <w:tcPr>
            <w:tcW w:w="1277" w:type="dxa"/>
            <w:vAlign w:val="center"/>
          </w:tcPr>
          <w:p w:rsidR="00052AF4" w:rsidRDefault="00052AF4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优秀</w:t>
            </w:r>
          </w:p>
        </w:tc>
        <w:tc>
          <w:tcPr>
            <w:tcW w:w="7796" w:type="dxa"/>
          </w:tcPr>
          <w:p w:rsidR="00052AF4" w:rsidRPr="00DA6627" w:rsidRDefault="00052AF4" w:rsidP="00CB714B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1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健康向上，</w:t>
            </w:r>
            <w:r>
              <w:rPr>
                <w:rFonts w:ascii="Times New Roman" w:hAnsi="Times New Roman" w:cs="Times New Roman" w:hint="eastAsia"/>
                <w:sz w:val="18"/>
              </w:rPr>
              <w:t>图文并茂，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艺术（如书法，绘画，摄影等）和文化（如党史知识、文化知识、专业知识等）气息浓厚，</w:t>
            </w:r>
            <w:r>
              <w:rPr>
                <w:rFonts w:ascii="Times New Roman" w:hAnsi="Times New Roman" w:cs="Times New Roman" w:hint="eastAsia"/>
                <w:sz w:val="18"/>
              </w:rPr>
              <w:t>走廊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装饰</w:t>
            </w:r>
            <w:r>
              <w:rPr>
                <w:rFonts w:ascii="Times New Roman" w:hAnsi="Times New Roman" w:cs="Times New Roman" w:hint="eastAsia"/>
                <w:sz w:val="18"/>
              </w:rPr>
              <w:t>有很好的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整体效果</w:t>
            </w:r>
            <w:r>
              <w:rPr>
                <w:rFonts w:ascii="Times New Roman" w:hAnsi="Times New Roman" w:cs="Times New Roman" w:hint="eastAsia"/>
                <w:sz w:val="18"/>
              </w:rPr>
              <w:t>；</w:t>
            </w:r>
          </w:p>
          <w:p w:rsidR="00052AF4" w:rsidRPr="00DA6627" w:rsidRDefault="00052AF4" w:rsidP="00CB714B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2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>
              <w:rPr>
                <w:rFonts w:ascii="Times New Roman" w:hAnsi="Times New Roman" w:cs="Times New Roman" w:hint="eastAsia"/>
                <w:sz w:val="18"/>
              </w:rPr>
              <w:t>结合时代主题或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学校、学院、专业特色</w:t>
            </w:r>
            <w:r w:rsidR="00C44843">
              <w:rPr>
                <w:rFonts w:ascii="Times New Roman" w:hAnsi="Times New Roman" w:cs="Times New Roman" w:hint="eastAsia"/>
                <w:sz w:val="18"/>
              </w:rPr>
              <w:t>，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能够充分发挥出</w:t>
            </w:r>
            <w:r>
              <w:rPr>
                <w:rFonts w:ascii="Times New Roman" w:hAnsi="Times New Roman" w:cs="Times New Roman" w:hint="eastAsia"/>
                <w:sz w:val="18"/>
              </w:rPr>
              <w:t>公寓文化走廊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的育人作用；</w:t>
            </w:r>
          </w:p>
          <w:p w:rsidR="00052AF4" w:rsidRPr="00DA6627" w:rsidRDefault="00052AF4" w:rsidP="00CB714B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3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8D7440" w:rsidRPr="008D7440">
              <w:rPr>
                <w:rFonts w:ascii="Times New Roman" w:hAnsi="Times New Roman" w:cs="Times New Roman" w:hint="eastAsia"/>
                <w:sz w:val="18"/>
              </w:rPr>
              <w:t>布置合理，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具有创新特色</w:t>
            </w:r>
            <w:r w:rsidR="00A872F8">
              <w:rPr>
                <w:rFonts w:ascii="Times New Roman" w:hAnsi="Times New Roman" w:cs="Times New Roman" w:hint="eastAsia"/>
                <w:sz w:val="18"/>
              </w:rPr>
              <w:t>、很好的美观性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；</w:t>
            </w:r>
          </w:p>
          <w:p w:rsidR="00052AF4" w:rsidRPr="00052AF4" w:rsidRDefault="00052AF4" w:rsidP="00052AF4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4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年新建或在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>
              <w:rPr>
                <w:rFonts w:ascii="Times New Roman" w:hAnsi="Times New Roman" w:cs="Times New Roman" w:hint="eastAsia"/>
                <w:sz w:val="18"/>
              </w:rPr>
              <w:t>年投入大量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建设</w:t>
            </w:r>
            <w:r>
              <w:rPr>
                <w:rFonts w:ascii="Times New Roman" w:hAnsi="Times New Roman" w:cs="Times New Roman" w:hint="eastAsia"/>
                <w:sz w:val="18"/>
              </w:rPr>
              <w:t>经费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。</w:t>
            </w:r>
          </w:p>
        </w:tc>
      </w:tr>
      <w:tr w:rsidR="00052AF4" w:rsidTr="00961187">
        <w:tc>
          <w:tcPr>
            <w:tcW w:w="1277" w:type="dxa"/>
            <w:vAlign w:val="center"/>
          </w:tcPr>
          <w:p w:rsidR="00052AF4" w:rsidRDefault="00052AF4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良好</w:t>
            </w:r>
          </w:p>
        </w:tc>
        <w:tc>
          <w:tcPr>
            <w:tcW w:w="7796" w:type="dxa"/>
          </w:tcPr>
          <w:p w:rsidR="00052AF4" w:rsidRPr="00052AF4" w:rsidRDefault="00052AF4" w:rsidP="00CB714B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1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健康向上，</w:t>
            </w:r>
            <w:r>
              <w:rPr>
                <w:rFonts w:ascii="Times New Roman" w:hAnsi="Times New Roman" w:cs="Times New Roman" w:hint="eastAsia"/>
                <w:sz w:val="18"/>
              </w:rPr>
              <w:t>图文并茂，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艺术（如书法，绘画，摄影等）和文化（如党史知识、文化知识、专业知识等）气息</w:t>
            </w:r>
            <w:r>
              <w:rPr>
                <w:rFonts w:ascii="Times New Roman" w:hAnsi="Times New Roman" w:cs="Times New Roman" w:hint="eastAsia"/>
                <w:sz w:val="18"/>
              </w:rPr>
              <w:t>比较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浓厚，</w:t>
            </w:r>
            <w:r>
              <w:rPr>
                <w:rFonts w:ascii="Times New Roman" w:hAnsi="Times New Roman" w:cs="Times New Roman" w:hint="eastAsia"/>
                <w:sz w:val="18"/>
              </w:rPr>
              <w:t>走廊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装饰</w:t>
            </w:r>
            <w:r>
              <w:rPr>
                <w:rFonts w:ascii="Times New Roman" w:hAnsi="Times New Roman" w:cs="Times New Roman" w:hint="eastAsia"/>
                <w:sz w:val="18"/>
              </w:rPr>
              <w:t>有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整体效果</w:t>
            </w:r>
            <w:r w:rsidR="00C9631B">
              <w:rPr>
                <w:rFonts w:ascii="Times New Roman" w:hAnsi="Times New Roman" w:cs="Times New Roman" w:hint="eastAsia"/>
                <w:sz w:val="18"/>
              </w:rPr>
              <w:t>良好</w:t>
            </w:r>
            <w:r>
              <w:rPr>
                <w:rFonts w:ascii="Times New Roman" w:hAnsi="Times New Roman" w:cs="Times New Roman" w:hint="eastAsia"/>
                <w:sz w:val="18"/>
              </w:rPr>
              <w:t>；</w:t>
            </w:r>
          </w:p>
          <w:p w:rsidR="00052AF4" w:rsidRPr="00DA6627" w:rsidRDefault="00052AF4" w:rsidP="00CB714B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2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052851">
              <w:rPr>
                <w:rFonts w:ascii="Times New Roman" w:hAnsi="Times New Roman" w:cs="Times New Roman" w:hint="eastAsia"/>
                <w:sz w:val="18"/>
              </w:rPr>
              <w:t>结合时代主题或</w:t>
            </w:r>
            <w:r w:rsidR="00052851" w:rsidRPr="00052AF4">
              <w:rPr>
                <w:rFonts w:ascii="Times New Roman" w:hAnsi="Times New Roman" w:cs="Times New Roman" w:hint="eastAsia"/>
                <w:sz w:val="18"/>
              </w:rPr>
              <w:t>学校、学院、专业特色</w:t>
            </w:r>
            <w:r w:rsidR="00C44843">
              <w:rPr>
                <w:rFonts w:ascii="Times New Roman" w:hAnsi="Times New Roman" w:cs="Times New Roman" w:hint="eastAsia"/>
                <w:sz w:val="18"/>
              </w:rPr>
              <w:t>，</w:t>
            </w:r>
            <w:r w:rsidR="00052851" w:rsidRPr="00052AF4">
              <w:rPr>
                <w:rFonts w:ascii="Times New Roman" w:hAnsi="Times New Roman" w:cs="Times New Roman" w:hint="eastAsia"/>
                <w:sz w:val="18"/>
              </w:rPr>
              <w:t>能够充分发挥出</w:t>
            </w:r>
            <w:r w:rsidR="00052851">
              <w:rPr>
                <w:rFonts w:ascii="Times New Roman" w:hAnsi="Times New Roman" w:cs="Times New Roman" w:hint="eastAsia"/>
                <w:sz w:val="18"/>
              </w:rPr>
              <w:t>公寓文化走廊</w:t>
            </w:r>
            <w:r w:rsidR="00052851" w:rsidRPr="00052AF4">
              <w:rPr>
                <w:rFonts w:ascii="Times New Roman" w:hAnsi="Times New Roman" w:cs="Times New Roman" w:hint="eastAsia"/>
                <w:sz w:val="18"/>
              </w:rPr>
              <w:t>的育人作用；</w:t>
            </w:r>
          </w:p>
          <w:p w:rsidR="00052AF4" w:rsidRPr="00DA6627" w:rsidRDefault="00052AF4" w:rsidP="00CB714B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3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8D7440" w:rsidRPr="008D7440">
              <w:rPr>
                <w:rFonts w:ascii="Times New Roman" w:hAnsi="Times New Roman" w:cs="Times New Roman" w:hint="eastAsia"/>
                <w:sz w:val="18"/>
              </w:rPr>
              <w:t>布置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较为</w:t>
            </w:r>
            <w:r w:rsidR="008D7440" w:rsidRPr="008D7440">
              <w:rPr>
                <w:rFonts w:ascii="Times New Roman" w:hAnsi="Times New Roman" w:cs="Times New Roman" w:hint="eastAsia"/>
                <w:sz w:val="18"/>
              </w:rPr>
              <w:t>合理，</w:t>
            </w:r>
            <w:r w:rsidR="00C9631B">
              <w:rPr>
                <w:rFonts w:ascii="Times New Roman" w:hAnsi="Times New Roman" w:cs="Times New Roman" w:hint="eastAsia"/>
                <w:sz w:val="18"/>
              </w:rPr>
              <w:t>具有较好的美观性</w:t>
            </w:r>
            <w:r w:rsidR="008D7440" w:rsidRPr="00DA6627">
              <w:rPr>
                <w:rFonts w:ascii="Times New Roman" w:hAnsi="Times New Roman" w:cs="Times New Roman" w:hint="eastAsia"/>
                <w:sz w:val="18"/>
              </w:rPr>
              <w:t>；</w:t>
            </w:r>
          </w:p>
          <w:p w:rsidR="00052AF4" w:rsidRDefault="00052AF4" w:rsidP="00CB714B">
            <w:pPr>
              <w:spacing w:line="360" w:lineRule="auto"/>
              <w:ind w:right="480"/>
              <w:rPr>
                <w:rFonts w:ascii="Times New Roman" w:hAnsi="Times New Roman" w:cs="Times New Roman"/>
                <w:sz w:val="24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4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年新建或在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>
              <w:rPr>
                <w:rFonts w:ascii="Times New Roman" w:hAnsi="Times New Roman" w:cs="Times New Roman" w:hint="eastAsia"/>
                <w:sz w:val="18"/>
              </w:rPr>
              <w:t>年投入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较大建设</w:t>
            </w:r>
            <w:r>
              <w:rPr>
                <w:rFonts w:ascii="Times New Roman" w:hAnsi="Times New Roman" w:cs="Times New Roman" w:hint="eastAsia"/>
                <w:sz w:val="18"/>
              </w:rPr>
              <w:t>经费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。</w:t>
            </w:r>
          </w:p>
        </w:tc>
      </w:tr>
      <w:tr w:rsidR="00052AF4" w:rsidTr="00961187">
        <w:tc>
          <w:tcPr>
            <w:tcW w:w="1277" w:type="dxa"/>
            <w:vAlign w:val="center"/>
          </w:tcPr>
          <w:p w:rsidR="00052AF4" w:rsidRDefault="006D3B0C" w:rsidP="00961187">
            <w:pPr>
              <w:spacing w:line="360" w:lineRule="auto"/>
              <w:ind w:right="4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一般</w:t>
            </w:r>
          </w:p>
        </w:tc>
        <w:tc>
          <w:tcPr>
            <w:tcW w:w="7796" w:type="dxa"/>
          </w:tcPr>
          <w:p w:rsidR="00052851" w:rsidRPr="00052AF4" w:rsidRDefault="00052851" w:rsidP="00052851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1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健康向上，艺术（如书法，绘画，摄影等）</w:t>
            </w:r>
            <w:r>
              <w:rPr>
                <w:rFonts w:ascii="Times New Roman" w:hAnsi="Times New Roman" w:cs="Times New Roman" w:hint="eastAsia"/>
                <w:sz w:val="18"/>
              </w:rPr>
              <w:t>或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文化（如党史知识、文化知识、专业知识等）气息</w:t>
            </w:r>
            <w:r>
              <w:rPr>
                <w:rFonts w:ascii="Times New Roman" w:hAnsi="Times New Roman" w:cs="Times New Roman" w:hint="eastAsia"/>
                <w:sz w:val="18"/>
              </w:rPr>
              <w:t>比较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浓厚，</w:t>
            </w:r>
            <w:r>
              <w:rPr>
                <w:rFonts w:ascii="Times New Roman" w:hAnsi="Times New Roman" w:cs="Times New Roman" w:hint="eastAsia"/>
                <w:sz w:val="18"/>
              </w:rPr>
              <w:t>走廊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装饰</w:t>
            </w:r>
            <w:r>
              <w:rPr>
                <w:rFonts w:ascii="Times New Roman" w:hAnsi="Times New Roman" w:cs="Times New Roman" w:hint="eastAsia"/>
                <w:sz w:val="18"/>
              </w:rPr>
              <w:t>有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整体效果</w:t>
            </w:r>
            <w:r>
              <w:rPr>
                <w:rFonts w:ascii="Times New Roman" w:hAnsi="Times New Roman" w:cs="Times New Roman" w:hint="eastAsia"/>
                <w:sz w:val="18"/>
              </w:rPr>
              <w:t>一般；</w:t>
            </w:r>
          </w:p>
          <w:p w:rsidR="00052851" w:rsidRPr="00DA6627" w:rsidRDefault="00052851" w:rsidP="00052851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2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>
              <w:rPr>
                <w:rFonts w:ascii="Times New Roman" w:hAnsi="Times New Roman" w:cs="Times New Roman" w:hint="eastAsia"/>
                <w:sz w:val="18"/>
              </w:rPr>
              <w:t>结合时代主题或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学校、学院、专业特色</w:t>
            </w:r>
            <w:r w:rsidR="00C44843">
              <w:rPr>
                <w:rFonts w:ascii="Times New Roman" w:hAnsi="Times New Roman" w:cs="Times New Roman" w:hint="eastAsia"/>
                <w:sz w:val="18"/>
              </w:rPr>
              <w:t>，</w:t>
            </w:r>
            <w:r>
              <w:rPr>
                <w:rFonts w:ascii="Times New Roman" w:hAnsi="Times New Roman" w:cs="Times New Roman" w:hint="eastAsia"/>
                <w:sz w:val="18"/>
              </w:rPr>
              <w:t>能够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发挥出</w:t>
            </w:r>
            <w:r>
              <w:rPr>
                <w:rFonts w:ascii="Times New Roman" w:hAnsi="Times New Roman" w:cs="Times New Roman" w:hint="eastAsia"/>
                <w:sz w:val="18"/>
              </w:rPr>
              <w:t>公寓文化走廊</w:t>
            </w:r>
            <w:r w:rsidRPr="00052AF4">
              <w:rPr>
                <w:rFonts w:ascii="Times New Roman" w:hAnsi="Times New Roman" w:cs="Times New Roman" w:hint="eastAsia"/>
                <w:sz w:val="18"/>
              </w:rPr>
              <w:t>的育人作用；</w:t>
            </w:r>
          </w:p>
          <w:p w:rsidR="00052AF4" w:rsidRPr="00DA6627" w:rsidRDefault="00052AF4" w:rsidP="00CB714B">
            <w:pPr>
              <w:ind w:right="482"/>
              <w:rPr>
                <w:rFonts w:ascii="Times New Roman" w:hAnsi="Times New Roman" w:cs="Times New Roman"/>
                <w:sz w:val="18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3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8D7440" w:rsidRPr="008D7440">
              <w:rPr>
                <w:rFonts w:ascii="Times New Roman" w:hAnsi="Times New Roman" w:cs="Times New Roman" w:hint="eastAsia"/>
                <w:sz w:val="18"/>
              </w:rPr>
              <w:t>布置</w:t>
            </w:r>
            <w:r w:rsidR="008D7440">
              <w:rPr>
                <w:rFonts w:ascii="Times New Roman" w:hAnsi="Times New Roman" w:cs="Times New Roman" w:hint="eastAsia"/>
                <w:sz w:val="18"/>
              </w:rPr>
              <w:t>一般，美观性一般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；</w:t>
            </w:r>
          </w:p>
          <w:p w:rsidR="00052AF4" w:rsidRDefault="00052AF4" w:rsidP="00CB714B">
            <w:pPr>
              <w:spacing w:line="360" w:lineRule="auto"/>
              <w:ind w:right="480"/>
              <w:rPr>
                <w:rFonts w:ascii="Times New Roman" w:hAnsi="Times New Roman" w:cs="Times New Roman"/>
                <w:sz w:val="24"/>
              </w:rPr>
            </w:pPr>
            <w:r w:rsidRPr="00DA6627">
              <w:rPr>
                <w:rFonts w:ascii="Times New Roman" w:hAnsi="Times New Roman" w:cs="Times New Roman" w:hint="eastAsia"/>
                <w:sz w:val="18"/>
              </w:rPr>
              <w:t>（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4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）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>
              <w:rPr>
                <w:rFonts w:ascii="Times New Roman" w:hAnsi="Times New Roman" w:cs="Times New Roman" w:hint="eastAsia"/>
                <w:sz w:val="18"/>
              </w:rPr>
              <w:t>年之前建设，且在</w:t>
            </w:r>
            <w:r w:rsidR="0092786C">
              <w:rPr>
                <w:rFonts w:ascii="Times New Roman" w:hAnsi="Times New Roman" w:cs="Times New Roman" w:hint="eastAsia"/>
                <w:sz w:val="18"/>
              </w:rPr>
              <w:t>2017</w:t>
            </w:r>
            <w:r>
              <w:rPr>
                <w:rFonts w:ascii="Times New Roman" w:hAnsi="Times New Roman" w:cs="Times New Roman" w:hint="eastAsia"/>
                <w:sz w:val="18"/>
              </w:rPr>
              <w:t>年投入较少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建设</w:t>
            </w:r>
            <w:r>
              <w:rPr>
                <w:rFonts w:ascii="Times New Roman" w:hAnsi="Times New Roman" w:cs="Times New Roman" w:hint="eastAsia"/>
                <w:sz w:val="18"/>
              </w:rPr>
              <w:t>经费</w:t>
            </w:r>
            <w:r w:rsidRPr="00DA6627">
              <w:rPr>
                <w:rFonts w:ascii="Times New Roman" w:hAnsi="Times New Roman" w:cs="Times New Roman" w:hint="eastAsia"/>
                <w:sz w:val="18"/>
              </w:rPr>
              <w:t>。</w:t>
            </w:r>
          </w:p>
        </w:tc>
      </w:tr>
    </w:tbl>
    <w:p w:rsidR="00231F54" w:rsidRPr="00052851" w:rsidRDefault="00231F54" w:rsidP="00544A95">
      <w:pPr>
        <w:jc w:val="left"/>
        <w:rPr>
          <w:rFonts w:ascii="Times New Roman" w:hAnsi="Times New Roman" w:cs="Times New Roman"/>
          <w:sz w:val="24"/>
        </w:rPr>
      </w:pPr>
    </w:p>
    <w:sectPr w:rsidR="00231F54" w:rsidRPr="00052851" w:rsidSect="0092786C">
      <w:type w:val="continuous"/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C21" w:rsidRDefault="009E2C21" w:rsidP="00E47611">
      <w:r>
        <w:separator/>
      </w:r>
    </w:p>
  </w:endnote>
  <w:endnote w:type="continuationSeparator" w:id="0">
    <w:p w:rsidR="009E2C21" w:rsidRDefault="009E2C21" w:rsidP="00E4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C21" w:rsidRDefault="009E2C21" w:rsidP="00E47611">
      <w:r>
        <w:separator/>
      </w:r>
    </w:p>
  </w:footnote>
  <w:footnote w:type="continuationSeparator" w:id="0">
    <w:p w:rsidR="009E2C21" w:rsidRDefault="009E2C21" w:rsidP="00E47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5405"/>
    <w:rsid w:val="00000C40"/>
    <w:rsid w:val="00002F9D"/>
    <w:rsid w:val="00014788"/>
    <w:rsid w:val="000222C0"/>
    <w:rsid w:val="00036001"/>
    <w:rsid w:val="00052851"/>
    <w:rsid w:val="00052AF4"/>
    <w:rsid w:val="00053841"/>
    <w:rsid w:val="00086632"/>
    <w:rsid w:val="000915B2"/>
    <w:rsid w:val="00097451"/>
    <w:rsid w:val="00112D9A"/>
    <w:rsid w:val="00133057"/>
    <w:rsid w:val="001412D6"/>
    <w:rsid w:val="0016585B"/>
    <w:rsid w:val="001932A2"/>
    <w:rsid w:val="001B3849"/>
    <w:rsid w:val="001C4818"/>
    <w:rsid w:val="001C5D6B"/>
    <w:rsid w:val="001C6FE1"/>
    <w:rsid w:val="001D5E4A"/>
    <w:rsid w:val="00231F54"/>
    <w:rsid w:val="00245DEF"/>
    <w:rsid w:val="002735CD"/>
    <w:rsid w:val="00277556"/>
    <w:rsid w:val="002821E7"/>
    <w:rsid w:val="00290CF7"/>
    <w:rsid w:val="002A0A23"/>
    <w:rsid w:val="002F75A0"/>
    <w:rsid w:val="00365A07"/>
    <w:rsid w:val="0036749C"/>
    <w:rsid w:val="003705A1"/>
    <w:rsid w:val="00396CCD"/>
    <w:rsid w:val="00396DE0"/>
    <w:rsid w:val="003A08A1"/>
    <w:rsid w:val="003C45CB"/>
    <w:rsid w:val="0042748D"/>
    <w:rsid w:val="004434EC"/>
    <w:rsid w:val="00455EC5"/>
    <w:rsid w:val="004A4F2C"/>
    <w:rsid w:val="004B0615"/>
    <w:rsid w:val="004F52DA"/>
    <w:rsid w:val="00521235"/>
    <w:rsid w:val="00544A95"/>
    <w:rsid w:val="00587A9A"/>
    <w:rsid w:val="00592540"/>
    <w:rsid w:val="005A1C66"/>
    <w:rsid w:val="005D1DB6"/>
    <w:rsid w:val="00651EE4"/>
    <w:rsid w:val="00653337"/>
    <w:rsid w:val="00660F4A"/>
    <w:rsid w:val="006A72E2"/>
    <w:rsid w:val="006C1445"/>
    <w:rsid w:val="006C584D"/>
    <w:rsid w:val="006D3B0C"/>
    <w:rsid w:val="006E5320"/>
    <w:rsid w:val="006E5405"/>
    <w:rsid w:val="006E6EAD"/>
    <w:rsid w:val="006F1EDF"/>
    <w:rsid w:val="0075178E"/>
    <w:rsid w:val="007555E6"/>
    <w:rsid w:val="00771A2E"/>
    <w:rsid w:val="00794717"/>
    <w:rsid w:val="007B6450"/>
    <w:rsid w:val="007E0FF2"/>
    <w:rsid w:val="007E1084"/>
    <w:rsid w:val="007E6827"/>
    <w:rsid w:val="007F0FCA"/>
    <w:rsid w:val="00800C8D"/>
    <w:rsid w:val="00807D6F"/>
    <w:rsid w:val="00831A6C"/>
    <w:rsid w:val="00886304"/>
    <w:rsid w:val="008A5374"/>
    <w:rsid w:val="008C6C6B"/>
    <w:rsid w:val="008D7440"/>
    <w:rsid w:val="008F6064"/>
    <w:rsid w:val="00904EAE"/>
    <w:rsid w:val="0092786C"/>
    <w:rsid w:val="0094412D"/>
    <w:rsid w:val="00961187"/>
    <w:rsid w:val="00972324"/>
    <w:rsid w:val="00983D4B"/>
    <w:rsid w:val="009E2C21"/>
    <w:rsid w:val="009F7CA4"/>
    <w:rsid w:val="00A11FE4"/>
    <w:rsid w:val="00A36036"/>
    <w:rsid w:val="00A45EAC"/>
    <w:rsid w:val="00A5547F"/>
    <w:rsid w:val="00A70ACD"/>
    <w:rsid w:val="00A872F8"/>
    <w:rsid w:val="00AA1635"/>
    <w:rsid w:val="00AC0033"/>
    <w:rsid w:val="00AC31B9"/>
    <w:rsid w:val="00AD73D6"/>
    <w:rsid w:val="00B16626"/>
    <w:rsid w:val="00B44906"/>
    <w:rsid w:val="00B72E3E"/>
    <w:rsid w:val="00B82DBE"/>
    <w:rsid w:val="00BA1643"/>
    <w:rsid w:val="00BB136C"/>
    <w:rsid w:val="00BB2E9A"/>
    <w:rsid w:val="00C3571E"/>
    <w:rsid w:val="00C43D89"/>
    <w:rsid w:val="00C44843"/>
    <w:rsid w:val="00C470CA"/>
    <w:rsid w:val="00C51B6D"/>
    <w:rsid w:val="00C54EDF"/>
    <w:rsid w:val="00C5756E"/>
    <w:rsid w:val="00C668C3"/>
    <w:rsid w:val="00C9631B"/>
    <w:rsid w:val="00CB3E71"/>
    <w:rsid w:val="00CC180C"/>
    <w:rsid w:val="00CC3C9E"/>
    <w:rsid w:val="00CC53C2"/>
    <w:rsid w:val="00CD73D1"/>
    <w:rsid w:val="00CE4487"/>
    <w:rsid w:val="00D5566A"/>
    <w:rsid w:val="00D61FAB"/>
    <w:rsid w:val="00D81172"/>
    <w:rsid w:val="00DA6627"/>
    <w:rsid w:val="00DF0047"/>
    <w:rsid w:val="00E2099C"/>
    <w:rsid w:val="00E22771"/>
    <w:rsid w:val="00E47611"/>
    <w:rsid w:val="00E61F12"/>
    <w:rsid w:val="00E654BE"/>
    <w:rsid w:val="00E741FA"/>
    <w:rsid w:val="00E773EE"/>
    <w:rsid w:val="00EC01B3"/>
    <w:rsid w:val="00F10C77"/>
    <w:rsid w:val="00F12083"/>
    <w:rsid w:val="00F12989"/>
    <w:rsid w:val="00F2578F"/>
    <w:rsid w:val="00F40519"/>
    <w:rsid w:val="00F55798"/>
    <w:rsid w:val="00F73235"/>
    <w:rsid w:val="00F773AE"/>
    <w:rsid w:val="00F820B8"/>
    <w:rsid w:val="00F826CA"/>
    <w:rsid w:val="00F96927"/>
    <w:rsid w:val="00FB7F8E"/>
    <w:rsid w:val="00FC04AA"/>
    <w:rsid w:val="00FE2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6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4051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40519"/>
  </w:style>
  <w:style w:type="table" w:styleId="a6">
    <w:name w:val="Table Grid"/>
    <w:basedOn w:val="a1"/>
    <w:uiPriority w:val="59"/>
    <w:rsid w:val="00A70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651EE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51E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6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4051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40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161</Words>
  <Characters>919</Characters>
  <Application>Microsoft Office Word</Application>
  <DocSecurity>0</DocSecurity>
  <Lines>7</Lines>
  <Paragraphs>2</Paragraphs>
  <ScaleCrop>false</ScaleCrop>
  <Company>微软中国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于海峰</cp:lastModifiedBy>
  <cp:revision>56</cp:revision>
  <cp:lastPrinted>2016-12-13T04:53:00Z</cp:lastPrinted>
  <dcterms:created xsi:type="dcterms:W3CDTF">2016-12-12T06:15:00Z</dcterms:created>
  <dcterms:modified xsi:type="dcterms:W3CDTF">2017-12-26T07:43:00Z</dcterms:modified>
</cp:coreProperties>
</file>